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CE" w:rsidRPr="001C3ECE" w:rsidRDefault="001C3ECE" w:rsidP="001C3ECE">
      <w:p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1C3ECE">
        <w:rPr>
          <w:rFonts w:ascii="Times New Roman" w:hAnsi="Times New Roman"/>
          <w:b/>
          <w:bCs/>
          <w:color w:val="000000"/>
          <w:sz w:val="36"/>
          <w:szCs w:val="36"/>
        </w:rPr>
        <w:t>Экономика</w:t>
      </w:r>
    </w:p>
    <w:p w:rsidR="001C3ECE" w:rsidRDefault="001C3ECE" w:rsidP="001C3EC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3ECE" w:rsidRDefault="001C3ECE" w:rsidP="001C3ECE">
      <w:pPr>
        <w:numPr>
          <w:ilvl w:val="0"/>
          <w:numId w:val="2"/>
        </w:numPr>
        <w:spacing w:after="0" w:line="240" w:lineRule="auto"/>
        <w:ind w:left="426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Типовые контрольные задания для оценки результатов </w:t>
      </w:r>
      <w:proofErr w:type="gramStart"/>
      <w:r w:rsidRPr="00326C03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</w:t>
      </w:r>
      <w:r w:rsidRPr="00326C0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326C03">
        <w:rPr>
          <w:rFonts w:ascii="Times New Roman" w:hAnsi="Times New Roman"/>
          <w:b/>
          <w:bCs/>
          <w:color w:val="000000"/>
          <w:sz w:val="24"/>
          <w:szCs w:val="24"/>
        </w:rPr>
        <w:t>плине</w:t>
      </w:r>
      <w:proofErr w:type="gramEnd"/>
      <w:r w:rsidRPr="00326C0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иные материалы для подготовки к промежуточной аттестации</w:t>
      </w:r>
    </w:p>
    <w:p w:rsidR="001C3ECE" w:rsidRPr="00326C03" w:rsidRDefault="001C3ECE" w:rsidP="001C3ECE">
      <w:pPr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C3ECE" w:rsidRPr="00326C03" w:rsidRDefault="001C3ECE" w:rsidP="001C3ECE">
      <w:pPr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/>
          <w:bCs/>
          <w:color w:val="000000"/>
          <w:sz w:val="24"/>
          <w:szCs w:val="24"/>
        </w:rPr>
        <w:t>2.1 Материалы для подготовки к промежуточной аттестации</w:t>
      </w:r>
    </w:p>
    <w:p w:rsidR="001C3ECE" w:rsidRPr="007929C4" w:rsidRDefault="001C3ECE" w:rsidP="001C3ECE">
      <w:pPr>
        <w:spacing w:after="0" w:line="240" w:lineRule="auto"/>
        <w:ind w:left="851" w:hanging="425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29C4">
        <w:rPr>
          <w:rFonts w:ascii="Times New Roman" w:hAnsi="Times New Roman"/>
          <w:b/>
          <w:bCs/>
          <w:color w:val="000000"/>
          <w:sz w:val="24"/>
          <w:szCs w:val="24"/>
        </w:rPr>
        <w:t>Вопросы к экзамену: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Предмет, метод и функции экономической теории. Свойства экономических з</w:t>
      </w:r>
      <w:r w:rsidRPr="00326C03">
        <w:rPr>
          <w:rFonts w:ascii="Times New Roman" w:hAnsi="Times New Roman"/>
          <w:sz w:val="24"/>
          <w:szCs w:val="24"/>
        </w:rPr>
        <w:t>а</w:t>
      </w:r>
      <w:r w:rsidRPr="00326C03">
        <w:rPr>
          <w:rFonts w:ascii="Times New Roman" w:hAnsi="Times New Roman"/>
          <w:sz w:val="24"/>
          <w:szCs w:val="24"/>
        </w:rPr>
        <w:t>конов.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Производительные силы и производственные отношения, их взаимодействие.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Понятие собственности. Основные правомочия собственника.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характеристика основных форм собственности: государстве</w:t>
      </w:r>
      <w:r w:rsidRPr="00326C03">
        <w:rPr>
          <w:rFonts w:ascii="Times New Roman" w:hAnsi="Times New Roman"/>
          <w:sz w:val="24"/>
          <w:szCs w:val="24"/>
        </w:rPr>
        <w:t>н</w:t>
      </w:r>
      <w:r w:rsidRPr="00326C03">
        <w:rPr>
          <w:rFonts w:ascii="Times New Roman" w:hAnsi="Times New Roman"/>
          <w:sz w:val="24"/>
          <w:szCs w:val="24"/>
        </w:rPr>
        <w:t>ной, частной, кооперативной, акционерной.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Формы организации общественного производства. Условия возникновения р</w:t>
      </w:r>
      <w:r w:rsidRPr="00326C03">
        <w:rPr>
          <w:rFonts w:ascii="Times New Roman" w:hAnsi="Times New Roman"/>
          <w:sz w:val="24"/>
          <w:szCs w:val="24"/>
        </w:rPr>
        <w:t>ы</w:t>
      </w:r>
      <w:r w:rsidRPr="00326C03">
        <w:rPr>
          <w:rFonts w:ascii="Times New Roman" w:hAnsi="Times New Roman"/>
          <w:sz w:val="24"/>
          <w:szCs w:val="24"/>
        </w:rPr>
        <w:t>ночной экономики.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Сущность и функции рынка. Необходимость государственного регулирования рыночной экономики.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Спрос и предложение, как механизм рыночного регулирования. 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Сущность и функции денег. Закон денежного обращения. Уравнение </w:t>
      </w:r>
      <w:proofErr w:type="spellStart"/>
      <w:r w:rsidRPr="00326C03">
        <w:rPr>
          <w:rFonts w:ascii="Times New Roman" w:hAnsi="Times New Roman"/>
          <w:sz w:val="24"/>
          <w:szCs w:val="24"/>
        </w:rPr>
        <w:t>И.Фишера</w:t>
      </w:r>
      <w:proofErr w:type="spellEnd"/>
      <w:r w:rsidRPr="00326C03">
        <w:rPr>
          <w:rFonts w:ascii="Times New Roman" w:hAnsi="Times New Roman"/>
          <w:sz w:val="24"/>
          <w:szCs w:val="24"/>
        </w:rPr>
        <w:t>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Конкуренция, ее роль и значение в современной экономике.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Сущность и виды монополий. Социально-экономические последствия моноп</w:t>
      </w:r>
      <w:r w:rsidRPr="00326C03">
        <w:rPr>
          <w:rFonts w:ascii="Times New Roman" w:hAnsi="Times New Roman"/>
          <w:sz w:val="24"/>
          <w:szCs w:val="24"/>
        </w:rPr>
        <w:t>о</w:t>
      </w:r>
      <w:r w:rsidRPr="00326C03">
        <w:rPr>
          <w:rFonts w:ascii="Times New Roman" w:hAnsi="Times New Roman"/>
          <w:sz w:val="24"/>
          <w:szCs w:val="24"/>
        </w:rPr>
        <w:t>лизации экономики.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Организационно-правовые формы предприятий, их характеристика.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Торговля, как основной вид экономической деятельности потребительской к</w:t>
      </w:r>
      <w:r w:rsidRPr="00326C03">
        <w:rPr>
          <w:rFonts w:ascii="Times New Roman" w:hAnsi="Times New Roman"/>
          <w:sz w:val="24"/>
          <w:szCs w:val="24"/>
        </w:rPr>
        <w:t>о</w:t>
      </w:r>
      <w:r w:rsidRPr="00326C03">
        <w:rPr>
          <w:rFonts w:ascii="Times New Roman" w:hAnsi="Times New Roman"/>
          <w:sz w:val="24"/>
          <w:szCs w:val="24"/>
        </w:rPr>
        <w:t>операции, ее виды и функции.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Состав товарооборота, факторы, определяющие его структуру и величину на предприятиях сервиса.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сущность основного капитала предприятия, его характеристика и источники формирования в системе потребительской кооперации.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Понятие, структура и классификация основных фондов предприятий потреб</w:t>
      </w:r>
      <w:r w:rsidRPr="00326C03">
        <w:rPr>
          <w:rFonts w:ascii="Times New Roman" w:hAnsi="Times New Roman"/>
          <w:sz w:val="24"/>
          <w:szCs w:val="24"/>
        </w:rPr>
        <w:t>и</w:t>
      </w:r>
      <w:r w:rsidRPr="00326C03">
        <w:rPr>
          <w:rFonts w:ascii="Times New Roman" w:hAnsi="Times New Roman"/>
          <w:sz w:val="24"/>
          <w:szCs w:val="24"/>
        </w:rPr>
        <w:t>тельской кооперации. Состояние материально-технической базы предприятий сервиса потребительской кооперации.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Оценка и переоценка основного капитала.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Амортизация, как денежное возмещение износа основных производственных фондов предприятия. Методы начисления амортизации.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Показатели эффективности использования основных производственных фо</w:t>
      </w:r>
      <w:r w:rsidRPr="00326C03">
        <w:rPr>
          <w:rFonts w:ascii="Times New Roman" w:hAnsi="Times New Roman"/>
          <w:sz w:val="24"/>
          <w:szCs w:val="24"/>
        </w:rPr>
        <w:t>н</w:t>
      </w:r>
      <w:r w:rsidRPr="00326C03">
        <w:rPr>
          <w:rFonts w:ascii="Times New Roman" w:hAnsi="Times New Roman"/>
          <w:sz w:val="24"/>
          <w:szCs w:val="24"/>
        </w:rPr>
        <w:t>дов их расчет и оценка.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Виды износа основных производственных фондов, причины и пути его предо</w:t>
      </w:r>
      <w:r w:rsidRPr="00326C03">
        <w:rPr>
          <w:rFonts w:ascii="Times New Roman" w:hAnsi="Times New Roman"/>
          <w:sz w:val="24"/>
          <w:szCs w:val="24"/>
        </w:rPr>
        <w:t>т</w:t>
      </w:r>
      <w:r w:rsidRPr="00326C03">
        <w:rPr>
          <w:rFonts w:ascii="Times New Roman" w:hAnsi="Times New Roman"/>
          <w:sz w:val="24"/>
          <w:szCs w:val="24"/>
        </w:rPr>
        <w:t>вращения.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Основные направления повышения эффективности использования основных производственных фондов.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сущность оборотных сре</w:t>
      </w:r>
      <w:proofErr w:type="gramStart"/>
      <w:r w:rsidRPr="00326C03">
        <w:rPr>
          <w:rFonts w:ascii="Times New Roman" w:hAnsi="Times New Roman"/>
          <w:sz w:val="24"/>
          <w:szCs w:val="24"/>
        </w:rPr>
        <w:t>дств пр</w:t>
      </w:r>
      <w:proofErr w:type="gramEnd"/>
      <w:r w:rsidRPr="00326C03">
        <w:rPr>
          <w:rFonts w:ascii="Times New Roman" w:hAnsi="Times New Roman"/>
          <w:sz w:val="24"/>
          <w:szCs w:val="24"/>
        </w:rPr>
        <w:t>едприятия сервиса, их состав и источники их формирования в системе потребительской кооперации.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Показатели эффективности использования оборотного капитала предприятия, их расчет.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Основные направления улучшения использования оборотного капитала.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сущность товарных запасов, их классификация и назначение.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Факторы, влияющие на оборачиваемость и величину товарных запасов, их х</w:t>
      </w:r>
      <w:r w:rsidRPr="00326C03">
        <w:rPr>
          <w:rFonts w:ascii="Times New Roman" w:hAnsi="Times New Roman"/>
          <w:sz w:val="24"/>
          <w:szCs w:val="24"/>
        </w:rPr>
        <w:t>а</w:t>
      </w:r>
      <w:r w:rsidRPr="00326C03">
        <w:rPr>
          <w:rFonts w:ascii="Times New Roman" w:hAnsi="Times New Roman"/>
          <w:sz w:val="24"/>
          <w:szCs w:val="24"/>
        </w:rPr>
        <w:t>рактеристика.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Капитальные вложения, их назначение и эффективность их использования.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Источники финансирования капитальных вложений.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lastRenderedPageBreak/>
        <w:t>Трудовые ресурсы предприятий потребительской кооперации: состав по кат</w:t>
      </w:r>
      <w:r w:rsidRPr="00326C03">
        <w:rPr>
          <w:rFonts w:ascii="Times New Roman" w:hAnsi="Times New Roman"/>
          <w:sz w:val="24"/>
          <w:szCs w:val="24"/>
        </w:rPr>
        <w:t>е</w:t>
      </w:r>
      <w:r w:rsidRPr="00326C03">
        <w:rPr>
          <w:rFonts w:ascii="Times New Roman" w:hAnsi="Times New Roman"/>
          <w:sz w:val="24"/>
          <w:szCs w:val="24"/>
        </w:rPr>
        <w:t>гориям, показатели эффективности их использования.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Состав и структура работников предприятия сервиса потребительской кооп</w:t>
      </w:r>
      <w:r w:rsidRPr="00326C03">
        <w:rPr>
          <w:rFonts w:ascii="Times New Roman" w:hAnsi="Times New Roman"/>
          <w:sz w:val="24"/>
          <w:szCs w:val="24"/>
        </w:rPr>
        <w:t>е</w:t>
      </w:r>
      <w:r w:rsidRPr="00326C03">
        <w:rPr>
          <w:rFonts w:ascii="Times New Roman" w:hAnsi="Times New Roman"/>
          <w:sz w:val="24"/>
          <w:szCs w:val="24"/>
        </w:rPr>
        <w:t>рации, их профессионально-квалификационная характеристика.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Производительность труда, как основной показатель эффективности использ</w:t>
      </w:r>
      <w:r w:rsidRPr="00326C03">
        <w:rPr>
          <w:rFonts w:ascii="Times New Roman" w:hAnsi="Times New Roman"/>
          <w:sz w:val="24"/>
          <w:szCs w:val="24"/>
        </w:rPr>
        <w:t>о</w:t>
      </w:r>
      <w:r w:rsidRPr="00326C03">
        <w:rPr>
          <w:rFonts w:ascii="Times New Roman" w:hAnsi="Times New Roman"/>
          <w:sz w:val="24"/>
          <w:szCs w:val="24"/>
        </w:rPr>
        <w:t>вания трудовых ресурсов предприятия. Расчет показателей производительности труда.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сущность заработной платы в условиях рыночной экономики: начисление заработной платы при различных формах и системах оплаты труда.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сущность заработной платы, ее формы и системы.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Формирование средств на оплату труда на предприятиях сервиса потребител</w:t>
      </w:r>
      <w:r w:rsidRPr="00326C03">
        <w:rPr>
          <w:rFonts w:ascii="Times New Roman" w:hAnsi="Times New Roman"/>
          <w:sz w:val="24"/>
          <w:szCs w:val="24"/>
        </w:rPr>
        <w:t>ь</w:t>
      </w:r>
      <w:r w:rsidRPr="00326C03">
        <w:rPr>
          <w:rFonts w:ascii="Times New Roman" w:hAnsi="Times New Roman"/>
          <w:sz w:val="24"/>
          <w:szCs w:val="24"/>
        </w:rPr>
        <w:t>ской кооперации.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Виды затрат производственного предприятия в зависимости от их назначения, источников финансирования и способа возмещения.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Понятие себестоимости продукции, методы ее планирования по экономич</w:t>
      </w:r>
      <w:r w:rsidRPr="00326C03">
        <w:rPr>
          <w:rFonts w:ascii="Times New Roman" w:hAnsi="Times New Roman"/>
          <w:sz w:val="24"/>
          <w:szCs w:val="24"/>
        </w:rPr>
        <w:t>е</w:t>
      </w:r>
      <w:r w:rsidRPr="00326C03">
        <w:rPr>
          <w:rFonts w:ascii="Times New Roman" w:hAnsi="Times New Roman"/>
          <w:sz w:val="24"/>
          <w:szCs w:val="24"/>
        </w:rPr>
        <w:t>ским элементам и статьям калькуляции.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Виды затрат предприятия сервиса в зависимости от их назначения. Экономич</w:t>
      </w:r>
      <w:r w:rsidRPr="00326C03">
        <w:rPr>
          <w:rFonts w:ascii="Times New Roman" w:hAnsi="Times New Roman"/>
          <w:sz w:val="24"/>
          <w:szCs w:val="24"/>
        </w:rPr>
        <w:t>е</w:t>
      </w:r>
      <w:r w:rsidRPr="00326C03">
        <w:rPr>
          <w:rFonts w:ascii="Times New Roman" w:hAnsi="Times New Roman"/>
          <w:sz w:val="24"/>
          <w:szCs w:val="24"/>
        </w:rPr>
        <w:t>ская сущность издержек обращения, их номенклатура.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Себестоимость продукции: понятие, состав, классификация затрат.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сущность прибыли, ее функции и виды. Порядок формиров</w:t>
      </w:r>
      <w:r w:rsidRPr="00326C03">
        <w:rPr>
          <w:rFonts w:ascii="Times New Roman" w:hAnsi="Times New Roman"/>
          <w:sz w:val="24"/>
          <w:szCs w:val="24"/>
        </w:rPr>
        <w:t>а</w:t>
      </w:r>
      <w:r w:rsidRPr="00326C03">
        <w:rPr>
          <w:rFonts w:ascii="Times New Roman" w:hAnsi="Times New Roman"/>
          <w:sz w:val="24"/>
          <w:szCs w:val="24"/>
        </w:rPr>
        <w:t>ния прибыли до налогообложения и чистой прибыли.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Торговая надбавка, ее экономическое обоснование.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Понятие себестоимости продукции (работ, услуг), классификация затрат вкл</w:t>
      </w:r>
      <w:r w:rsidRPr="00326C03">
        <w:rPr>
          <w:rFonts w:ascii="Times New Roman" w:hAnsi="Times New Roman"/>
          <w:sz w:val="24"/>
          <w:szCs w:val="24"/>
        </w:rPr>
        <w:t>ю</w:t>
      </w:r>
      <w:r w:rsidRPr="00326C03">
        <w:rPr>
          <w:rFonts w:ascii="Times New Roman" w:hAnsi="Times New Roman"/>
          <w:sz w:val="24"/>
          <w:szCs w:val="24"/>
        </w:rPr>
        <w:t>чаемых в себестоимость.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Рентабельность, как показатель эффективности, его назначение, виды, метод</w:t>
      </w:r>
      <w:r w:rsidRPr="00326C03">
        <w:rPr>
          <w:rFonts w:ascii="Times New Roman" w:hAnsi="Times New Roman"/>
          <w:sz w:val="24"/>
          <w:szCs w:val="24"/>
        </w:rPr>
        <w:t>и</w:t>
      </w:r>
      <w:r w:rsidRPr="00326C03">
        <w:rPr>
          <w:rFonts w:ascii="Times New Roman" w:hAnsi="Times New Roman"/>
          <w:sz w:val="24"/>
          <w:szCs w:val="24"/>
        </w:rPr>
        <w:t>ка расчета.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Калькуляция себестоимости продукции (работ, услуг), ее состав, методика ра</w:t>
      </w:r>
      <w:r w:rsidRPr="00326C03">
        <w:rPr>
          <w:rFonts w:ascii="Times New Roman" w:hAnsi="Times New Roman"/>
          <w:sz w:val="24"/>
          <w:szCs w:val="24"/>
        </w:rPr>
        <w:t>с</w:t>
      </w:r>
      <w:r w:rsidRPr="00326C03">
        <w:rPr>
          <w:rFonts w:ascii="Times New Roman" w:hAnsi="Times New Roman"/>
          <w:sz w:val="24"/>
          <w:szCs w:val="24"/>
        </w:rPr>
        <w:t>чета.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сущность прибыли и порядок ее распределения на предприят</w:t>
      </w:r>
      <w:r w:rsidRPr="00326C03">
        <w:rPr>
          <w:rFonts w:ascii="Times New Roman" w:hAnsi="Times New Roman"/>
          <w:sz w:val="24"/>
          <w:szCs w:val="24"/>
        </w:rPr>
        <w:t>и</w:t>
      </w:r>
      <w:r w:rsidRPr="00326C03">
        <w:rPr>
          <w:rFonts w:ascii="Times New Roman" w:hAnsi="Times New Roman"/>
          <w:sz w:val="24"/>
          <w:szCs w:val="24"/>
        </w:rPr>
        <w:t xml:space="preserve">ях различных организационно-правовых форм. 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Экономическая сущность прибыли, ее показатели и источники формирования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Виды и последствия безработицы. Закон </w:t>
      </w:r>
      <w:proofErr w:type="spellStart"/>
      <w:r w:rsidRPr="00326C03">
        <w:rPr>
          <w:rFonts w:ascii="Times New Roman" w:hAnsi="Times New Roman"/>
          <w:sz w:val="24"/>
          <w:szCs w:val="24"/>
        </w:rPr>
        <w:t>Оукена</w:t>
      </w:r>
      <w:proofErr w:type="spellEnd"/>
      <w:r w:rsidRPr="00326C03">
        <w:rPr>
          <w:rFonts w:ascii="Times New Roman" w:hAnsi="Times New Roman"/>
          <w:sz w:val="24"/>
          <w:szCs w:val="24"/>
        </w:rPr>
        <w:t>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Понятие национальной экономики и целей ее развития.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Необходимость и методы государственного регулирования экономики.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Понятие экономического роста и факторы его обуславливающие. 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Источники и типы экономического роста. 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Теоретическое обоснование макроэкономических колебаний и циклического развития рыночной экономики.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Сущность фискальной государственной политики и ее воздействие на макр</w:t>
      </w:r>
      <w:r w:rsidRPr="00326C03">
        <w:rPr>
          <w:rFonts w:ascii="Times New Roman" w:hAnsi="Times New Roman"/>
          <w:sz w:val="24"/>
          <w:szCs w:val="24"/>
        </w:rPr>
        <w:t>о</w:t>
      </w:r>
      <w:r w:rsidRPr="00326C03">
        <w:rPr>
          <w:rFonts w:ascii="Times New Roman" w:hAnsi="Times New Roman"/>
          <w:sz w:val="24"/>
          <w:szCs w:val="24"/>
        </w:rPr>
        <w:t>экономику.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Налоги и налоговая система.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Сущность финансов, финансовых отношений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Государственный бюджет и его структура. Бюджетная политика России.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Дефицит госбюджета: причины и пути его покрытия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Инструменты и формы кредитно-денежной политики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Рынок ценных бумаг: понятие и структура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Виды ценных бумаг и их характеристика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Сущность инфляции и причины ее возникновения. 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Виды инфляции и их характеристика.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Социально-экономические последствия инфляции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Государственная антиинфляционная политика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Особенности российской инфляции и пути ее преодоления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lastRenderedPageBreak/>
        <w:t>Рыночный механизм формирования доходов и формы его распределения</w:t>
      </w:r>
    </w:p>
    <w:p w:rsidR="001C3ECE" w:rsidRPr="00326C03" w:rsidRDefault="001C3ECE" w:rsidP="001C3ECE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Социальная политика государства: сущность, принципы и основные направл</w:t>
      </w:r>
      <w:r w:rsidRPr="00326C03">
        <w:rPr>
          <w:rFonts w:ascii="Times New Roman" w:hAnsi="Times New Roman"/>
          <w:sz w:val="24"/>
          <w:szCs w:val="24"/>
        </w:rPr>
        <w:t>е</w:t>
      </w:r>
      <w:r w:rsidRPr="00326C03">
        <w:rPr>
          <w:rFonts w:ascii="Times New Roman" w:hAnsi="Times New Roman"/>
          <w:sz w:val="24"/>
          <w:szCs w:val="24"/>
        </w:rPr>
        <w:t>ния.</w:t>
      </w:r>
    </w:p>
    <w:p w:rsidR="001C3ECE" w:rsidRPr="00326C03" w:rsidRDefault="001C3ECE" w:rsidP="001C3E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ECE" w:rsidRPr="007929C4" w:rsidRDefault="001C3ECE" w:rsidP="001C3E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9C4">
        <w:rPr>
          <w:rFonts w:ascii="Times New Roman" w:hAnsi="Times New Roman"/>
          <w:b/>
          <w:sz w:val="24"/>
          <w:szCs w:val="24"/>
        </w:rPr>
        <w:t>Типовые контрольные задания:</w:t>
      </w:r>
    </w:p>
    <w:p w:rsidR="001C3ECE" w:rsidRPr="00326C03" w:rsidRDefault="001C3ECE" w:rsidP="001C3E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Тест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1.</w:t>
      </w:r>
      <w:r w:rsidRPr="00326C03">
        <w:rPr>
          <w:rFonts w:ascii="Times New Roman" w:hAnsi="Times New Roman"/>
          <w:sz w:val="24"/>
          <w:szCs w:val="24"/>
        </w:rPr>
        <w:tab/>
        <w:t>Неразработанное нефтяное месторождение может служить примером: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естественных ресурсов;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капитала;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земли;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рынка.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2.</w:t>
      </w:r>
      <w:r w:rsidRPr="00326C03">
        <w:rPr>
          <w:rFonts w:ascii="Times New Roman" w:hAnsi="Times New Roman"/>
          <w:sz w:val="24"/>
          <w:szCs w:val="24"/>
        </w:rPr>
        <w:tab/>
        <w:t>Благо, доступное одному, а пользоваться им могут одновременно многие, есть: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частное благо;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общественное благо;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общий ресурс;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естественная монополия.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3.</w:t>
      </w:r>
      <w:r w:rsidRPr="00326C03">
        <w:rPr>
          <w:rFonts w:ascii="Times New Roman" w:hAnsi="Times New Roman"/>
          <w:sz w:val="24"/>
          <w:szCs w:val="24"/>
        </w:rPr>
        <w:tab/>
        <w:t>Блага, используемые для производства других благ, есть: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факторы производства;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основной капитал;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информация;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предпринимательская деятельность.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4.</w:t>
      </w:r>
      <w:r w:rsidRPr="00326C03">
        <w:rPr>
          <w:rFonts w:ascii="Times New Roman" w:hAnsi="Times New Roman"/>
          <w:sz w:val="24"/>
          <w:szCs w:val="24"/>
        </w:rPr>
        <w:tab/>
        <w:t xml:space="preserve">Одновременное и полное удовлетворение всех потребностей невозможно </w:t>
      </w:r>
      <w:proofErr w:type="gramStart"/>
      <w:r w:rsidRPr="00326C03">
        <w:rPr>
          <w:rFonts w:ascii="Times New Roman" w:hAnsi="Times New Roman"/>
          <w:sz w:val="24"/>
          <w:szCs w:val="24"/>
        </w:rPr>
        <w:t>всле</w:t>
      </w:r>
      <w:r w:rsidRPr="00326C03">
        <w:rPr>
          <w:rFonts w:ascii="Times New Roman" w:hAnsi="Times New Roman"/>
          <w:sz w:val="24"/>
          <w:szCs w:val="24"/>
        </w:rPr>
        <w:t>д</w:t>
      </w:r>
      <w:r w:rsidRPr="00326C03">
        <w:rPr>
          <w:rFonts w:ascii="Times New Roman" w:hAnsi="Times New Roman"/>
          <w:sz w:val="24"/>
          <w:szCs w:val="24"/>
        </w:rPr>
        <w:t>ствие</w:t>
      </w:r>
      <w:proofErr w:type="gramEnd"/>
      <w:r w:rsidRPr="00326C03">
        <w:rPr>
          <w:rFonts w:ascii="Times New Roman" w:hAnsi="Times New Roman"/>
          <w:sz w:val="24"/>
          <w:szCs w:val="24"/>
        </w:rPr>
        <w:t>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неэффективного использования рабочей силы;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неверного принятия экономического решения;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ограниченности экономических ресурсов;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отсутствие культуры хозяйствования.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5.</w:t>
      </w:r>
      <w:r w:rsidRPr="00326C03">
        <w:rPr>
          <w:rFonts w:ascii="Times New Roman" w:hAnsi="Times New Roman"/>
          <w:sz w:val="24"/>
          <w:szCs w:val="24"/>
        </w:rPr>
        <w:tab/>
        <w:t>Максимальные результаты при минимальных затратах – это: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рациональное ведение хозяйства;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повышение производительности труда;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максимальное удовлетворение потребности;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эффективность общественного производства.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6.</w:t>
      </w:r>
      <w:r w:rsidRPr="00326C03">
        <w:rPr>
          <w:rFonts w:ascii="Times New Roman" w:hAnsi="Times New Roman"/>
          <w:sz w:val="24"/>
          <w:szCs w:val="24"/>
        </w:rPr>
        <w:tab/>
        <w:t>Точка, расположенная слева вне кривой производственных возможностей показ</w:t>
      </w:r>
      <w:r w:rsidRPr="00326C03">
        <w:rPr>
          <w:rFonts w:ascii="Times New Roman" w:hAnsi="Times New Roman"/>
          <w:sz w:val="24"/>
          <w:szCs w:val="24"/>
        </w:rPr>
        <w:t>ы</w:t>
      </w:r>
      <w:r w:rsidRPr="00326C03">
        <w:rPr>
          <w:rFonts w:ascii="Times New Roman" w:hAnsi="Times New Roman"/>
          <w:sz w:val="24"/>
          <w:szCs w:val="24"/>
        </w:rPr>
        <w:t>вает: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полное обеспечение наличными ресурсами;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использование ресурсов для производства одного из двух товаров;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недостаточное использование ресурсов;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необеспеченность наличными ресурсами.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 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7.</w:t>
      </w:r>
      <w:r w:rsidRPr="00326C03">
        <w:rPr>
          <w:rFonts w:ascii="Times New Roman" w:hAnsi="Times New Roman"/>
          <w:sz w:val="24"/>
          <w:szCs w:val="24"/>
        </w:rPr>
        <w:tab/>
        <w:t>Недостаточное использование ресурсов показывает точка, которая лежит: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за пределами кривой производственных возможностей;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внутри кривой производственных возможностей;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на кривой производственных возможностей;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на биссектрисе первого координатного угла.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8.</w:t>
      </w:r>
      <w:r w:rsidRPr="00326C03">
        <w:rPr>
          <w:rFonts w:ascii="Times New Roman" w:hAnsi="Times New Roman"/>
          <w:sz w:val="24"/>
          <w:szCs w:val="24"/>
        </w:rPr>
        <w:tab/>
        <w:t>Использование ресурсов в обществе может быть представлено</w:t>
      </w:r>
      <w:proofErr w:type="gramStart"/>
      <w:r w:rsidRPr="00326C0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. . . . . . . , отраж</w:t>
      </w:r>
      <w:r w:rsidRPr="00326C03">
        <w:rPr>
          <w:rFonts w:ascii="Times New Roman" w:hAnsi="Times New Roman"/>
          <w:sz w:val="24"/>
          <w:szCs w:val="24"/>
        </w:rPr>
        <w:t>а</w:t>
      </w:r>
      <w:r w:rsidRPr="00326C03">
        <w:rPr>
          <w:rFonts w:ascii="Times New Roman" w:hAnsi="Times New Roman"/>
          <w:sz w:val="24"/>
          <w:szCs w:val="24"/>
        </w:rPr>
        <w:t>ющей ограниченность ресурсов и возможность увеличения производства выбранного блага только за счет уменьшения производства других товаров.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lastRenderedPageBreak/>
        <w:t>а) кривой спроса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кривой предложения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кривой производственных возможностей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г) кривой </w:t>
      </w:r>
      <w:proofErr w:type="spellStart"/>
      <w:r w:rsidRPr="00326C03">
        <w:rPr>
          <w:rFonts w:ascii="Times New Roman" w:hAnsi="Times New Roman"/>
          <w:sz w:val="24"/>
          <w:szCs w:val="24"/>
        </w:rPr>
        <w:t>Лаффера</w:t>
      </w:r>
      <w:proofErr w:type="spellEnd"/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9.</w:t>
      </w:r>
      <w:r w:rsidRPr="00326C03">
        <w:rPr>
          <w:rFonts w:ascii="Times New Roman" w:hAnsi="Times New Roman"/>
          <w:sz w:val="24"/>
          <w:szCs w:val="24"/>
        </w:rPr>
        <w:tab/>
        <w:t>Трансформацию кривой производственных возможностей влечет: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активное участие страны в международном разделении труда;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изменение технологии;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расширение ресурсной базы;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преодоление ограниченности трудовых ресурсов;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10.</w:t>
      </w:r>
      <w:r w:rsidRPr="00326C03">
        <w:rPr>
          <w:rFonts w:ascii="Times New Roman" w:hAnsi="Times New Roman"/>
          <w:sz w:val="24"/>
          <w:szCs w:val="24"/>
        </w:rPr>
        <w:tab/>
        <w:t>На линии производственных возможностей рост производства одного вида проду</w:t>
      </w:r>
      <w:r w:rsidRPr="00326C03">
        <w:rPr>
          <w:rFonts w:ascii="Times New Roman" w:hAnsi="Times New Roman"/>
          <w:sz w:val="24"/>
          <w:szCs w:val="24"/>
        </w:rPr>
        <w:t>к</w:t>
      </w:r>
      <w:r w:rsidRPr="00326C03">
        <w:rPr>
          <w:rFonts w:ascii="Times New Roman" w:hAnsi="Times New Roman"/>
          <w:sz w:val="24"/>
          <w:szCs w:val="24"/>
        </w:rPr>
        <w:t>та сочетается: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с ростом производства другого вида продукта;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с уменьшением производства другого вида продукта;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с постоянным объемом производства другого вида продукта;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возможен любой из указанных вариантов.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11.</w:t>
      </w:r>
      <w:r w:rsidRPr="00326C03">
        <w:rPr>
          <w:rFonts w:ascii="Times New Roman" w:hAnsi="Times New Roman"/>
          <w:sz w:val="24"/>
          <w:szCs w:val="24"/>
        </w:rPr>
        <w:tab/>
        <w:t xml:space="preserve"> Платежеспособная потребность - это: 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желание;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б) полезность; 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объем покупок;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г) спрос. 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12.</w:t>
      </w:r>
      <w:r w:rsidRPr="00326C03">
        <w:rPr>
          <w:rFonts w:ascii="Times New Roman" w:hAnsi="Times New Roman"/>
          <w:sz w:val="24"/>
          <w:szCs w:val="24"/>
        </w:rPr>
        <w:tab/>
        <w:t>Объем товара находящийся на рынке или способный быть доставленным туда - это: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спрос;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объем продаж;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предложение;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рынок.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13.</w:t>
      </w:r>
      <w:r w:rsidRPr="00326C03">
        <w:rPr>
          <w:rFonts w:ascii="Times New Roman" w:hAnsi="Times New Roman"/>
          <w:sz w:val="24"/>
          <w:szCs w:val="24"/>
        </w:rPr>
        <w:tab/>
        <w:t>Закон спроса состоит в том, что если цена товара падает, то объем покупок: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растет;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падает;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не изменяется;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бесконечен.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14.</w:t>
      </w:r>
      <w:r w:rsidRPr="00326C03">
        <w:rPr>
          <w:rFonts w:ascii="Times New Roman" w:hAnsi="Times New Roman"/>
          <w:sz w:val="24"/>
          <w:szCs w:val="24"/>
        </w:rPr>
        <w:tab/>
        <w:t>Спрос на цветы 8 марта: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эластичный;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неэластичный;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единичной эластичности;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абсолютно-эластичный.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15.</w:t>
      </w:r>
      <w:r w:rsidRPr="00326C03">
        <w:rPr>
          <w:rFonts w:ascii="Times New Roman" w:hAnsi="Times New Roman"/>
          <w:sz w:val="24"/>
          <w:szCs w:val="24"/>
        </w:rPr>
        <w:tab/>
        <w:t>Увеличение спроса на товар под воздействием неценовых факторов, вызовет: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сдвиг кривой спроса вверх (или вправо);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сдвиг кривой предложения вверх (или влево);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сдвиг кривой спроса и предложения вверх;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сдвиг кривой предложения вниз (или вправо).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16.</w:t>
      </w:r>
      <w:r w:rsidRPr="00326C03">
        <w:rPr>
          <w:rFonts w:ascii="Times New Roman" w:hAnsi="Times New Roman"/>
          <w:sz w:val="24"/>
          <w:szCs w:val="24"/>
        </w:rPr>
        <w:tab/>
        <w:t>Увеличение предложения товара под воздействием неценовых факторов, вызовет: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сдвиг кривой спроса вверх (или вправо);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сдвиг кривой предложения вниз (или вправо);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сдвиг кривой спроса и предложения вверх;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сдвиг кривой предложения вниз (или вправо).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17.</w:t>
      </w:r>
      <w:r w:rsidRPr="00326C03">
        <w:rPr>
          <w:rFonts w:ascii="Times New Roman" w:hAnsi="Times New Roman"/>
          <w:sz w:val="24"/>
          <w:szCs w:val="24"/>
        </w:rPr>
        <w:tab/>
        <w:t>Снижение спроса на товар под воздействием неценовых факторов, вызовет: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сдвиг кривой спроса вверх (или вправо);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сдвиг кривой предложения вверх (или влево);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сдвиг кривой спроса и предложения вверх;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г) сдвиг кривой спроса вниз (или </w:t>
      </w:r>
      <w:proofErr w:type="gramStart"/>
      <w:r w:rsidRPr="00326C03">
        <w:rPr>
          <w:rFonts w:ascii="Times New Roman" w:hAnsi="Times New Roman"/>
          <w:sz w:val="24"/>
          <w:szCs w:val="24"/>
        </w:rPr>
        <w:t>в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лево).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 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18.</w:t>
      </w:r>
      <w:r w:rsidRPr="00326C03">
        <w:rPr>
          <w:rFonts w:ascii="Times New Roman" w:hAnsi="Times New Roman"/>
          <w:sz w:val="24"/>
          <w:szCs w:val="24"/>
        </w:rPr>
        <w:tab/>
        <w:t>Уменьшение предложения товара под воздействием неценовых факторов вызовет: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сдвиг кривой спроса вверх (или вправо);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сдвиг кривой спроса и предложения вверх;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сдвиг кривой предложения вверх (или влево);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сдвиг кривой предложения вниз (или вправо).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19.</w:t>
      </w:r>
      <w:r w:rsidRPr="00326C03">
        <w:rPr>
          <w:rFonts w:ascii="Times New Roman" w:hAnsi="Times New Roman"/>
          <w:sz w:val="24"/>
          <w:szCs w:val="24"/>
        </w:rPr>
        <w:tab/>
        <w:t>Рыночный спрос не испытывает влияния: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а) доходов потребителей; 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цен на взаимосвязанные товары;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в) цен на ресурсы;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численности покупателей.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20.</w:t>
      </w:r>
      <w:r w:rsidRPr="00326C03">
        <w:rPr>
          <w:rFonts w:ascii="Times New Roman" w:hAnsi="Times New Roman"/>
          <w:sz w:val="24"/>
          <w:szCs w:val="24"/>
        </w:rPr>
        <w:tab/>
        <w:t>Изменение какого фактора не вызовет сдвига кривой спроса: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а) вкусов и предпочтений потребителей;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б) размера и распределения национального дохода;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в) цены товара; </w:t>
      </w:r>
    </w:p>
    <w:p w:rsidR="001C3ECE" w:rsidRPr="00326C03" w:rsidRDefault="001C3ECE" w:rsidP="001C3ECE">
      <w:pPr>
        <w:pStyle w:val="a3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>г) численности и возраста потребителей.</w:t>
      </w:r>
    </w:p>
    <w:p w:rsidR="001C3ECE" w:rsidRPr="00326C03" w:rsidRDefault="001C3ECE" w:rsidP="001C3ECE">
      <w:pPr>
        <w:spacing w:after="0" w:line="240" w:lineRule="auto"/>
        <w:ind w:left="851" w:hanging="425"/>
        <w:rPr>
          <w:rFonts w:ascii="Times New Roman" w:hAnsi="Times New Roman"/>
          <w:bCs/>
          <w:color w:val="000000"/>
          <w:sz w:val="24"/>
          <w:szCs w:val="24"/>
        </w:rPr>
      </w:pPr>
    </w:p>
    <w:p w:rsidR="001C3ECE" w:rsidRPr="00326C03" w:rsidRDefault="001C3ECE" w:rsidP="001C3ECE">
      <w:pPr>
        <w:spacing w:after="0" w:line="240" w:lineRule="auto"/>
        <w:ind w:left="851" w:hanging="425"/>
        <w:rPr>
          <w:rFonts w:ascii="Times New Roman" w:hAnsi="Times New Roman"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Cs/>
          <w:color w:val="000000"/>
          <w:sz w:val="24"/>
          <w:szCs w:val="24"/>
        </w:rPr>
        <w:t>Литература для подготовки к экзамену:</w:t>
      </w:r>
    </w:p>
    <w:p w:rsidR="001C3ECE" w:rsidRPr="00326C03" w:rsidRDefault="001C3ECE" w:rsidP="001C3ECE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26C03">
        <w:rPr>
          <w:rFonts w:ascii="Times New Roman" w:hAnsi="Times New Roman"/>
          <w:bCs/>
          <w:i/>
          <w:sz w:val="24"/>
          <w:szCs w:val="24"/>
        </w:rPr>
        <w:t xml:space="preserve">а) основная литература: </w:t>
      </w:r>
    </w:p>
    <w:p w:rsidR="001C3ECE" w:rsidRPr="00326C03" w:rsidRDefault="001C3ECE" w:rsidP="001C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6C03">
        <w:rPr>
          <w:rFonts w:ascii="Times New Roman" w:hAnsi="Times New Roman"/>
          <w:sz w:val="24"/>
          <w:szCs w:val="24"/>
          <w:lang w:eastAsia="en-US"/>
        </w:rPr>
        <w:t>1.  Николаева, Н. П. Экономическая теория: Учебник для бакалавров / Н. П. Николаева. - М.: Дашков и К, 2013. - 328 с. - ISBN 978-5-394-01305-8. [Электрон</w:t>
      </w:r>
      <w:proofErr w:type="gramStart"/>
      <w:r w:rsidRPr="00326C0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326C0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326C03">
        <w:rPr>
          <w:rFonts w:ascii="Times New Roman" w:hAnsi="Times New Roman"/>
          <w:sz w:val="24"/>
          <w:szCs w:val="24"/>
          <w:lang w:eastAsia="en-US"/>
        </w:rPr>
        <w:t>р</w:t>
      </w:r>
      <w:proofErr w:type="gramEnd"/>
      <w:r w:rsidRPr="00326C03">
        <w:rPr>
          <w:rFonts w:ascii="Times New Roman" w:hAnsi="Times New Roman"/>
          <w:sz w:val="24"/>
          <w:szCs w:val="24"/>
          <w:lang w:eastAsia="en-US"/>
        </w:rPr>
        <w:t>есурс] – ЭБС Znanium.com</w:t>
      </w:r>
    </w:p>
    <w:p w:rsidR="001C3ECE" w:rsidRPr="00326C03" w:rsidRDefault="001C3ECE" w:rsidP="001C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6C03">
        <w:rPr>
          <w:rFonts w:ascii="Times New Roman" w:hAnsi="Times New Roman"/>
          <w:sz w:val="24"/>
          <w:szCs w:val="24"/>
          <w:lang w:eastAsia="en-US"/>
        </w:rPr>
        <w:t>2. Экономическая теория: Учебник / Р.С. Гайсин, О.И. Кирюшин, В.Г. Кучкин, В.С. Сем</w:t>
      </w:r>
      <w:r w:rsidRPr="00326C03">
        <w:rPr>
          <w:rFonts w:ascii="Times New Roman" w:hAnsi="Times New Roman"/>
          <w:sz w:val="24"/>
          <w:szCs w:val="24"/>
          <w:lang w:eastAsia="en-US"/>
        </w:rPr>
        <w:t>е</w:t>
      </w:r>
      <w:r w:rsidRPr="00326C03">
        <w:rPr>
          <w:rFonts w:ascii="Times New Roman" w:hAnsi="Times New Roman"/>
          <w:sz w:val="24"/>
          <w:szCs w:val="24"/>
          <w:lang w:eastAsia="en-US"/>
        </w:rPr>
        <w:t xml:space="preserve">нович; Под ред. Р.С. Гайсина. - М.: НИЦ ИНФРА-М, 2013. - 330 с.: 60x90 1/16. - </w:t>
      </w:r>
      <w:proofErr w:type="gramStart"/>
      <w:r w:rsidRPr="00326C03">
        <w:rPr>
          <w:rFonts w:ascii="Times New Roman" w:hAnsi="Times New Roman"/>
          <w:sz w:val="24"/>
          <w:szCs w:val="24"/>
          <w:lang w:eastAsia="en-US"/>
        </w:rPr>
        <w:t>(Высшее образование:</w:t>
      </w:r>
      <w:proofErr w:type="gramEnd"/>
      <w:r w:rsidRPr="00326C0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326C03">
        <w:rPr>
          <w:rFonts w:ascii="Times New Roman" w:hAnsi="Times New Roman"/>
          <w:sz w:val="24"/>
          <w:szCs w:val="24"/>
          <w:lang w:eastAsia="en-US"/>
        </w:rPr>
        <w:t>Бакалавриат</w:t>
      </w:r>
      <w:proofErr w:type="spellEnd"/>
      <w:r w:rsidRPr="00326C03">
        <w:rPr>
          <w:rFonts w:ascii="Times New Roman" w:hAnsi="Times New Roman"/>
          <w:sz w:val="24"/>
          <w:szCs w:val="24"/>
          <w:lang w:eastAsia="en-US"/>
        </w:rPr>
        <w:t>)</w:t>
      </w:r>
      <w:proofErr w:type="gramStart"/>
      <w:r w:rsidRPr="00326C0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326C03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 w:rsidRPr="00326C03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326C03">
        <w:rPr>
          <w:rFonts w:ascii="Times New Roman" w:hAnsi="Times New Roman"/>
          <w:sz w:val="24"/>
          <w:szCs w:val="24"/>
          <w:lang w:eastAsia="en-US"/>
        </w:rPr>
        <w:t>ереплет) ISBN 978-5-16-005470-4, 1000 экз. [Электрон. р</w:t>
      </w:r>
      <w:r w:rsidRPr="00326C03">
        <w:rPr>
          <w:rFonts w:ascii="Times New Roman" w:hAnsi="Times New Roman"/>
          <w:sz w:val="24"/>
          <w:szCs w:val="24"/>
          <w:lang w:eastAsia="en-US"/>
        </w:rPr>
        <w:t>е</w:t>
      </w:r>
      <w:r w:rsidRPr="00326C03">
        <w:rPr>
          <w:rFonts w:ascii="Times New Roman" w:hAnsi="Times New Roman"/>
          <w:sz w:val="24"/>
          <w:szCs w:val="24"/>
          <w:lang w:eastAsia="en-US"/>
        </w:rPr>
        <w:t>сурс] – ЭБС Znanium.com</w:t>
      </w:r>
    </w:p>
    <w:p w:rsidR="001C3ECE" w:rsidRPr="00326C03" w:rsidRDefault="001C3ECE" w:rsidP="001C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26C03">
        <w:rPr>
          <w:rFonts w:ascii="Times New Roman" w:hAnsi="Times New Roman"/>
          <w:sz w:val="24"/>
          <w:szCs w:val="24"/>
          <w:lang w:eastAsia="en-US"/>
        </w:rPr>
        <w:t>3. Экономическая теория: Учебник для бакалавров</w:t>
      </w:r>
      <w:proofErr w:type="gramStart"/>
      <w:r w:rsidRPr="00326C03">
        <w:rPr>
          <w:rFonts w:ascii="Times New Roman" w:hAnsi="Times New Roman"/>
          <w:sz w:val="24"/>
          <w:szCs w:val="24"/>
          <w:lang w:eastAsia="en-US"/>
        </w:rPr>
        <w:t xml:space="preserve"> / П</w:t>
      </w:r>
      <w:proofErr w:type="gramEnd"/>
      <w:r w:rsidRPr="00326C03">
        <w:rPr>
          <w:rFonts w:ascii="Times New Roman" w:hAnsi="Times New Roman"/>
          <w:sz w:val="24"/>
          <w:szCs w:val="24"/>
          <w:lang w:eastAsia="en-US"/>
        </w:rPr>
        <w:t>од ред. проф. И.К. Ларионова. - М.: Дашков и К, 2012. - 408 с.: 60x84 1/16. - (Учебные издания для бакалавров)</w:t>
      </w:r>
      <w:proofErr w:type="gramStart"/>
      <w:r w:rsidRPr="00326C03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326C03"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 w:rsidRPr="00326C03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326C03">
        <w:rPr>
          <w:rFonts w:ascii="Times New Roman" w:hAnsi="Times New Roman"/>
          <w:sz w:val="24"/>
          <w:szCs w:val="24"/>
          <w:lang w:eastAsia="en-US"/>
        </w:rPr>
        <w:t>ереплет) ISBN 978-5-394-01816-9, 1000 экз. [Электрон. ресурс] – ЭБС Znanium.com</w:t>
      </w:r>
    </w:p>
    <w:p w:rsidR="001C3ECE" w:rsidRPr="00326C03" w:rsidRDefault="001C3ECE" w:rsidP="001C3E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326C03">
        <w:rPr>
          <w:rFonts w:ascii="Times New Roman" w:hAnsi="Times New Roman"/>
          <w:i/>
          <w:sz w:val="24"/>
          <w:szCs w:val="24"/>
        </w:rPr>
        <w:t xml:space="preserve">б) дополнительная литература: </w:t>
      </w:r>
      <w:r w:rsidRPr="00326C03">
        <w:rPr>
          <w:rFonts w:ascii="Times New Roman" w:hAnsi="Times New Roman"/>
          <w:i/>
          <w:kern w:val="28"/>
          <w:sz w:val="24"/>
          <w:szCs w:val="24"/>
        </w:rPr>
        <w:t xml:space="preserve"> </w:t>
      </w:r>
    </w:p>
    <w:p w:rsidR="001C3ECE" w:rsidRPr="00326C03" w:rsidRDefault="001C3ECE" w:rsidP="001C3ECE">
      <w:pPr>
        <w:widowControl w:val="0"/>
        <w:numPr>
          <w:ilvl w:val="0"/>
          <w:numId w:val="5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bCs/>
          <w:sz w:val="24"/>
          <w:szCs w:val="24"/>
        </w:rPr>
        <w:t>История экономических учений</w:t>
      </w:r>
      <w:r w:rsidRPr="00326C03">
        <w:rPr>
          <w:rFonts w:ascii="Times New Roman" w:hAnsi="Times New Roman"/>
          <w:sz w:val="24"/>
          <w:szCs w:val="24"/>
        </w:rPr>
        <w:t>: учеб</w:t>
      </w:r>
      <w:proofErr w:type="gramStart"/>
      <w:r w:rsidRPr="00326C03">
        <w:rPr>
          <w:rFonts w:ascii="Times New Roman" w:hAnsi="Times New Roman"/>
          <w:sz w:val="24"/>
          <w:szCs w:val="24"/>
        </w:rPr>
        <w:t>.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C03">
        <w:rPr>
          <w:rFonts w:ascii="Times New Roman" w:hAnsi="Times New Roman"/>
          <w:sz w:val="24"/>
          <w:szCs w:val="24"/>
        </w:rPr>
        <w:t>п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особие для вузов /ред.  В.С. Автономов, О. И. Ананьин, Н. А. </w:t>
      </w:r>
      <w:proofErr w:type="spellStart"/>
      <w:r w:rsidRPr="00326C03">
        <w:rPr>
          <w:rFonts w:ascii="Times New Roman" w:hAnsi="Times New Roman"/>
          <w:sz w:val="24"/>
          <w:szCs w:val="24"/>
        </w:rPr>
        <w:t>Макашева</w:t>
      </w:r>
      <w:proofErr w:type="spellEnd"/>
      <w:r w:rsidRPr="00326C03">
        <w:rPr>
          <w:rFonts w:ascii="Times New Roman" w:hAnsi="Times New Roman"/>
          <w:sz w:val="24"/>
          <w:szCs w:val="24"/>
        </w:rPr>
        <w:t>. - М.: ИНФРА-М, 2009. - 784 с.</w:t>
      </w:r>
    </w:p>
    <w:p w:rsidR="001C3ECE" w:rsidRPr="00326C03" w:rsidRDefault="001C3ECE" w:rsidP="001C3ECE">
      <w:pPr>
        <w:widowControl w:val="0"/>
        <w:numPr>
          <w:ilvl w:val="0"/>
          <w:numId w:val="5"/>
        </w:numPr>
        <w:tabs>
          <w:tab w:val="left" w:pos="4"/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bCs/>
          <w:sz w:val="24"/>
          <w:szCs w:val="24"/>
        </w:rPr>
        <w:t>Курс экономической теории</w:t>
      </w:r>
      <w:r w:rsidRPr="00326C03">
        <w:rPr>
          <w:rFonts w:ascii="Times New Roman" w:hAnsi="Times New Roman"/>
          <w:sz w:val="24"/>
          <w:szCs w:val="24"/>
        </w:rPr>
        <w:t>: учеб</w:t>
      </w:r>
      <w:proofErr w:type="gramStart"/>
      <w:r w:rsidRPr="00326C03">
        <w:rPr>
          <w:rFonts w:ascii="Times New Roman" w:hAnsi="Times New Roman"/>
          <w:sz w:val="24"/>
          <w:szCs w:val="24"/>
        </w:rPr>
        <w:t>.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C03">
        <w:rPr>
          <w:rFonts w:ascii="Times New Roman" w:hAnsi="Times New Roman"/>
          <w:sz w:val="24"/>
          <w:szCs w:val="24"/>
        </w:rPr>
        <w:t>д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ля вузов / М. Н. </w:t>
      </w:r>
      <w:proofErr w:type="spellStart"/>
      <w:r w:rsidRPr="00326C03">
        <w:rPr>
          <w:rFonts w:ascii="Times New Roman" w:hAnsi="Times New Roman"/>
          <w:sz w:val="24"/>
          <w:szCs w:val="24"/>
        </w:rPr>
        <w:t>Чепурин</w:t>
      </w:r>
      <w:proofErr w:type="spellEnd"/>
      <w:r w:rsidRPr="00326C03">
        <w:rPr>
          <w:rFonts w:ascii="Times New Roman" w:hAnsi="Times New Roman"/>
          <w:sz w:val="24"/>
          <w:szCs w:val="24"/>
        </w:rPr>
        <w:t xml:space="preserve"> [и др.]; ред.:  М. Н. </w:t>
      </w:r>
      <w:proofErr w:type="spellStart"/>
      <w:r w:rsidRPr="00326C03">
        <w:rPr>
          <w:rFonts w:ascii="Times New Roman" w:hAnsi="Times New Roman"/>
          <w:sz w:val="24"/>
          <w:szCs w:val="24"/>
        </w:rPr>
        <w:t>Чеп</w:t>
      </w:r>
      <w:r w:rsidRPr="00326C03">
        <w:rPr>
          <w:rFonts w:ascii="Times New Roman" w:hAnsi="Times New Roman"/>
          <w:sz w:val="24"/>
          <w:szCs w:val="24"/>
        </w:rPr>
        <w:t>у</w:t>
      </w:r>
      <w:r w:rsidRPr="00326C03">
        <w:rPr>
          <w:rFonts w:ascii="Times New Roman" w:hAnsi="Times New Roman"/>
          <w:sz w:val="24"/>
          <w:szCs w:val="24"/>
        </w:rPr>
        <w:t>рин</w:t>
      </w:r>
      <w:proofErr w:type="spellEnd"/>
      <w:r w:rsidRPr="00326C03">
        <w:rPr>
          <w:rFonts w:ascii="Times New Roman" w:hAnsi="Times New Roman"/>
          <w:sz w:val="24"/>
          <w:szCs w:val="24"/>
        </w:rPr>
        <w:t xml:space="preserve">, Е. А. Киселева; </w:t>
      </w:r>
      <w:proofErr w:type="spellStart"/>
      <w:r w:rsidRPr="00326C03">
        <w:rPr>
          <w:rFonts w:ascii="Times New Roman" w:hAnsi="Times New Roman"/>
          <w:sz w:val="24"/>
          <w:szCs w:val="24"/>
        </w:rPr>
        <w:t>Моск</w:t>
      </w:r>
      <w:proofErr w:type="spellEnd"/>
      <w:r w:rsidRPr="00326C03">
        <w:rPr>
          <w:rFonts w:ascii="Times New Roman" w:hAnsi="Times New Roman"/>
          <w:sz w:val="24"/>
          <w:szCs w:val="24"/>
        </w:rPr>
        <w:t xml:space="preserve">. гос. ин-т </w:t>
      </w:r>
      <w:proofErr w:type="spellStart"/>
      <w:r w:rsidRPr="00326C03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326C03">
        <w:rPr>
          <w:rFonts w:ascii="Times New Roman" w:hAnsi="Times New Roman"/>
          <w:sz w:val="24"/>
          <w:szCs w:val="24"/>
        </w:rPr>
        <w:t xml:space="preserve">. отношений. - 6-е изд., </w:t>
      </w:r>
      <w:proofErr w:type="spellStart"/>
      <w:r w:rsidRPr="00326C0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26C03">
        <w:rPr>
          <w:rFonts w:ascii="Times New Roman" w:hAnsi="Times New Roman"/>
          <w:sz w:val="24"/>
          <w:szCs w:val="24"/>
        </w:rPr>
        <w:t xml:space="preserve">. и доп. - Киров: АСА, 2009. - 848 с. </w:t>
      </w:r>
    </w:p>
    <w:p w:rsidR="001C3ECE" w:rsidRPr="00326C03" w:rsidRDefault="001C3ECE" w:rsidP="001C3ECE">
      <w:pPr>
        <w:widowControl w:val="0"/>
        <w:numPr>
          <w:ilvl w:val="0"/>
          <w:numId w:val="5"/>
        </w:numPr>
        <w:tabs>
          <w:tab w:val="left" w:pos="4"/>
          <w:tab w:val="left" w:pos="33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03">
        <w:rPr>
          <w:rFonts w:ascii="Times New Roman" w:hAnsi="Times New Roman"/>
          <w:sz w:val="24"/>
          <w:szCs w:val="24"/>
        </w:rPr>
        <w:t>Липсиц</w:t>
      </w:r>
      <w:proofErr w:type="spellEnd"/>
      <w:r w:rsidRPr="00326C03">
        <w:rPr>
          <w:rFonts w:ascii="Times New Roman" w:hAnsi="Times New Roman"/>
          <w:sz w:val="24"/>
          <w:szCs w:val="24"/>
        </w:rPr>
        <w:t xml:space="preserve"> И. В. Экономика : учеб</w:t>
      </w:r>
      <w:proofErr w:type="gramStart"/>
      <w:r w:rsidRPr="00326C03">
        <w:rPr>
          <w:rFonts w:ascii="Times New Roman" w:hAnsi="Times New Roman"/>
          <w:sz w:val="24"/>
          <w:szCs w:val="24"/>
        </w:rPr>
        <w:t>.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C03">
        <w:rPr>
          <w:rFonts w:ascii="Times New Roman" w:hAnsi="Times New Roman"/>
          <w:sz w:val="24"/>
          <w:szCs w:val="24"/>
        </w:rPr>
        <w:t>д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ля вузов / И. В. </w:t>
      </w:r>
      <w:proofErr w:type="spellStart"/>
      <w:r w:rsidRPr="00326C03">
        <w:rPr>
          <w:rFonts w:ascii="Times New Roman" w:hAnsi="Times New Roman"/>
          <w:sz w:val="24"/>
          <w:szCs w:val="24"/>
        </w:rPr>
        <w:t>Липсиц</w:t>
      </w:r>
      <w:proofErr w:type="spellEnd"/>
      <w:r w:rsidRPr="00326C03">
        <w:rPr>
          <w:rFonts w:ascii="Times New Roman" w:hAnsi="Times New Roman"/>
          <w:sz w:val="24"/>
          <w:szCs w:val="24"/>
        </w:rPr>
        <w:t>. - 4-е изд., стер. - М.</w:t>
      </w:r>
      <w:proofErr w:type="gramStart"/>
      <w:r w:rsidRPr="00326C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Омега-Л, 2009. - 656 с.</w:t>
      </w:r>
    </w:p>
    <w:p w:rsidR="001C3ECE" w:rsidRPr="00326C03" w:rsidRDefault="001C3ECE" w:rsidP="001C3ECE">
      <w:pPr>
        <w:widowControl w:val="0"/>
        <w:numPr>
          <w:ilvl w:val="0"/>
          <w:numId w:val="5"/>
        </w:numPr>
        <w:tabs>
          <w:tab w:val="left" w:pos="4"/>
          <w:tab w:val="left" w:pos="33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C03">
        <w:rPr>
          <w:rFonts w:ascii="Times New Roman" w:hAnsi="Times New Roman"/>
          <w:bCs/>
          <w:sz w:val="24"/>
          <w:szCs w:val="24"/>
        </w:rPr>
        <w:t>Макконнелл</w:t>
      </w:r>
      <w:proofErr w:type="spellEnd"/>
      <w:proofErr w:type="gramStart"/>
      <w:r w:rsidRPr="00326C0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26C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6C03">
        <w:rPr>
          <w:rFonts w:ascii="Times New Roman" w:hAnsi="Times New Roman"/>
          <w:bCs/>
          <w:sz w:val="24"/>
          <w:szCs w:val="24"/>
        </w:rPr>
        <w:t>Кэмпбелл</w:t>
      </w:r>
      <w:proofErr w:type="spellEnd"/>
      <w:r w:rsidRPr="00326C03">
        <w:rPr>
          <w:rFonts w:ascii="Times New Roman" w:hAnsi="Times New Roman"/>
          <w:bCs/>
          <w:sz w:val="24"/>
          <w:szCs w:val="24"/>
        </w:rPr>
        <w:t xml:space="preserve"> Р.</w:t>
      </w:r>
      <w:r w:rsidRPr="00326C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6C03">
        <w:rPr>
          <w:rFonts w:ascii="Times New Roman" w:hAnsi="Times New Roman"/>
          <w:sz w:val="24"/>
          <w:szCs w:val="24"/>
        </w:rPr>
        <w:t>Экономикс</w:t>
      </w:r>
      <w:proofErr w:type="spellEnd"/>
      <w:r w:rsidRPr="00326C03">
        <w:rPr>
          <w:rFonts w:ascii="Times New Roman" w:hAnsi="Times New Roman"/>
          <w:sz w:val="24"/>
          <w:szCs w:val="24"/>
        </w:rPr>
        <w:t>. Принципы, проблемы и п</w:t>
      </w:r>
      <w:r w:rsidRPr="00326C03">
        <w:rPr>
          <w:rFonts w:ascii="Times New Roman" w:hAnsi="Times New Roman"/>
          <w:sz w:val="24"/>
          <w:szCs w:val="24"/>
        </w:rPr>
        <w:t>о</w:t>
      </w:r>
      <w:r w:rsidRPr="00326C03">
        <w:rPr>
          <w:rFonts w:ascii="Times New Roman" w:hAnsi="Times New Roman"/>
          <w:sz w:val="24"/>
          <w:szCs w:val="24"/>
        </w:rPr>
        <w:t xml:space="preserve">литика. В 2 т. Т. 2 : учеб.: пер. с англ. / К. Р. </w:t>
      </w:r>
      <w:proofErr w:type="spellStart"/>
      <w:r w:rsidRPr="00326C03">
        <w:rPr>
          <w:rFonts w:ascii="Times New Roman" w:hAnsi="Times New Roman"/>
          <w:sz w:val="24"/>
          <w:szCs w:val="24"/>
        </w:rPr>
        <w:t>Макконнелл</w:t>
      </w:r>
      <w:proofErr w:type="spellEnd"/>
      <w:proofErr w:type="gramStart"/>
      <w:r w:rsidRPr="00326C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С. Л. </w:t>
      </w:r>
      <w:proofErr w:type="spellStart"/>
      <w:r w:rsidRPr="00326C03">
        <w:rPr>
          <w:rFonts w:ascii="Times New Roman" w:hAnsi="Times New Roman"/>
          <w:sz w:val="24"/>
          <w:szCs w:val="24"/>
        </w:rPr>
        <w:t>Брю</w:t>
      </w:r>
      <w:proofErr w:type="spellEnd"/>
      <w:r w:rsidRPr="00326C03">
        <w:rPr>
          <w:rFonts w:ascii="Times New Roman" w:hAnsi="Times New Roman"/>
          <w:sz w:val="24"/>
          <w:szCs w:val="24"/>
        </w:rPr>
        <w:t xml:space="preserve"> . - 16- е изд. - М. : ИНФРА-М, 2008. - X</w:t>
      </w:r>
      <w:proofErr w:type="gramStart"/>
      <w:r w:rsidRPr="00326C03">
        <w:rPr>
          <w:rFonts w:ascii="Times New Roman" w:hAnsi="Times New Roman"/>
          <w:sz w:val="24"/>
          <w:szCs w:val="24"/>
        </w:rPr>
        <w:t>Х</w:t>
      </w:r>
      <w:proofErr w:type="gramEnd"/>
      <w:r w:rsidRPr="00326C03">
        <w:rPr>
          <w:rFonts w:ascii="Times New Roman" w:hAnsi="Times New Roman"/>
          <w:sz w:val="24"/>
          <w:szCs w:val="24"/>
        </w:rPr>
        <w:t>VI, 514 с.</w:t>
      </w:r>
    </w:p>
    <w:p w:rsidR="001C3ECE" w:rsidRPr="00326C03" w:rsidRDefault="001C3ECE" w:rsidP="001C3ECE">
      <w:pPr>
        <w:widowControl w:val="0"/>
        <w:numPr>
          <w:ilvl w:val="0"/>
          <w:numId w:val="5"/>
        </w:numPr>
        <w:tabs>
          <w:tab w:val="left" w:pos="4"/>
          <w:tab w:val="left" w:pos="33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bCs/>
          <w:sz w:val="24"/>
          <w:szCs w:val="24"/>
        </w:rPr>
        <w:t>Сборник задач по</w:t>
      </w:r>
      <w:r w:rsidRPr="00326C03">
        <w:rPr>
          <w:rFonts w:ascii="Times New Roman" w:hAnsi="Times New Roman"/>
          <w:sz w:val="24"/>
          <w:szCs w:val="24"/>
        </w:rPr>
        <w:t xml:space="preserve"> микроэкономике. К "Курсу микроэкономики" Р. М. Нуреева/ Р. М. Н</w:t>
      </w:r>
      <w:r w:rsidRPr="00326C03">
        <w:rPr>
          <w:rFonts w:ascii="Times New Roman" w:hAnsi="Times New Roman"/>
          <w:sz w:val="24"/>
          <w:szCs w:val="24"/>
        </w:rPr>
        <w:t>у</w:t>
      </w:r>
      <w:r w:rsidRPr="00326C03">
        <w:rPr>
          <w:rFonts w:ascii="Times New Roman" w:hAnsi="Times New Roman"/>
          <w:sz w:val="24"/>
          <w:szCs w:val="24"/>
        </w:rPr>
        <w:t>реев, Д. В. Акимов, А. В. Аносова. - М.</w:t>
      </w:r>
      <w:proofErr w:type="gramStart"/>
      <w:r w:rsidRPr="00326C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Норма : ИНФРА-М, 2010. - 415, [1] с.          </w:t>
      </w:r>
    </w:p>
    <w:p w:rsidR="001C3ECE" w:rsidRPr="00326C03" w:rsidRDefault="001C3ECE" w:rsidP="001C3ECE">
      <w:pPr>
        <w:widowControl w:val="0"/>
        <w:numPr>
          <w:ilvl w:val="0"/>
          <w:numId w:val="5"/>
        </w:numPr>
        <w:tabs>
          <w:tab w:val="left" w:pos="0"/>
          <w:tab w:val="left" w:pos="33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26C03">
        <w:rPr>
          <w:rFonts w:ascii="Times New Roman" w:hAnsi="Times New Roman"/>
          <w:bCs/>
          <w:sz w:val="24"/>
          <w:szCs w:val="24"/>
        </w:rPr>
        <w:t>Экономическая теория. Экономика</w:t>
      </w:r>
      <w:r w:rsidRPr="00326C03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326C03">
        <w:rPr>
          <w:rFonts w:ascii="Times New Roman" w:hAnsi="Times New Roman"/>
          <w:sz w:val="24"/>
          <w:szCs w:val="24"/>
        </w:rPr>
        <w:t>.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6C03">
        <w:rPr>
          <w:rFonts w:ascii="Times New Roman" w:hAnsi="Times New Roman"/>
          <w:sz w:val="24"/>
          <w:szCs w:val="24"/>
        </w:rPr>
        <w:t>п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особие для вузов / А. В. Соболев [и др.]; </w:t>
      </w:r>
      <w:r w:rsidRPr="00326C03">
        <w:rPr>
          <w:rFonts w:ascii="Times New Roman" w:hAnsi="Times New Roman"/>
          <w:sz w:val="24"/>
          <w:szCs w:val="24"/>
        </w:rPr>
        <w:lastRenderedPageBreak/>
        <w:t xml:space="preserve">ред. А. В.  Соболев, ред. Н. Н. Соловых. - М.: Дашков и К, 2008, 2009. - 552 с. </w:t>
      </w:r>
    </w:p>
    <w:p w:rsidR="001C3ECE" w:rsidRPr="00326C03" w:rsidRDefault="001C3ECE" w:rsidP="001C3ECE">
      <w:pPr>
        <w:widowControl w:val="0"/>
        <w:tabs>
          <w:tab w:val="left" w:pos="0"/>
          <w:tab w:val="left" w:pos="33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ECE" w:rsidRPr="00326C03" w:rsidRDefault="001C3ECE" w:rsidP="001C3EC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326C0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2.3 Критерии оценки для проведения экзамена по дисциплине</w:t>
      </w:r>
    </w:p>
    <w:p w:rsidR="001C3ECE" w:rsidRPr="00326C03" w:rsidRDefault="001C3ECE" w:rsidP="001C3E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Оценка «отлично» - выставляется </w:t>
      </w:r>
      <w:proofErr w:type="gramStart"/>
      <w:r w:rsidRPr="00326C03">
        <w:rPr>
          <w:rFonts w:ascii="Times New Roman" w:hAnsi="Times New Roman"/>
          <w:sz w:val="24"/>
          <w:szCs w:val="24"/>
        </w:rPr>
        <w:t>студенту</w:t>
      </w:r>
      <w:proofErr w:type="gramEnd"/>
      <w:r w:rsidRPr="00326C03">
        <w:rPr>
          <w:rFonts w:ascii="Times New Roman" w:hAnsi="Times New Roman"/>
          <w:sz w:val="24"/>
          <w:szCs w:val="24"/>
        </w:rPr>
        <w:t xml:space="preserve"> если раскрыты и точно употреблены основные понятия; сущность вопросов раскрыта полно, развернуто, структурировано, л</w:t>
      </w:r>
      <w:r w:rsidRPr="00326C03">
        <w:rPr>
          <w:rFonts w:ascii="Times New Roman" w:hAnsi="Times New Roman"/>
          <w:sz w:val="24"/>
          <w:szCs w:val="24"/>
        </w:rPr>
        <w:t>о</w:t>
      </w:r>
      <w:r w:rsidRPr="00326C03">
        <w:rPr>
          <w:rFonts w:ascii="Times New Roman" w:hAnsi="Times New Roman"/>
          <w:sz w:val="24"/>
          <w:szCs w:val="24"/>
        </w:rPr>
        <w:t>гично; использованы при ответе примеры, иллюстрирующие теоретические положения; представлены разные точки зрения на проблему; выводы обоснованы и последовательны; диалог с преподавателем выстраивается с обоснованием связи сути вопросов с другими вопросами и разделами учебной дисциплины; полно и оперативно отвечает на дополн</w:t>
      </w:r>
      <w:r w:rsidRPr="00326C03">
        <w:rPr>
          <w:rFonts w:ascii="Times New Roman" w:hAnsi="Times New Roman"/>
          <w:sz w:val="24"/>
          <w:szCs w:val="24"/>
        </w:rPr>
        <w:t>и</w:t>
      </w:r>
      <w:r w:rsidRPr="00326C03">
        <w:rPr>
          <w:rFonts w:ascii="Times New Roman" w:hAnsi="Times New Roman"/>
          <w:sz w:val="24"/>
          <w:szCs w:val="24"/>
        </w:rPr>
        <w:t>тельные вопросы.</w:t>
      </w:r>
    </w:p>
    <w:p w:rsidR="001C3ECE" w:rsidRPr="00326C03" w:rsidRDefault="001C3ECE" w:rsidP="001C3ECE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Оценка «хорошо» </w:t>
      </w:r>
      <w:proofErr w:type="gramStart"/>
      <w:r w:rsidRPr="00326C03">
        <w:rPr>
          <w:rFonts w:ascii="Times New Roman" w:hAnsi="Times New Roman"/>
          <w:sz w:val="24"/>
          <w:szCs w:val="24"/>
        </w:rPr>
        <w:t>-в</w:t>
      </w:r>
      <w:proofErr w:type="gramEnd"/>
      <w:r w:rsidRPr="00326C03">
        <w:rPr>
          <w:rFonts w:ascii="Times New Roman" w:hAnsi="Times New Roman"/>
          <w:sz w:val="24"/>
          <w:szCs w:val="24"/>
        </w:rPr>
        <w:t>ыставляется студенту если частично раскрыты основные понятия; в целом материал излагается полно, по сути вопроса; использованы при ответе примеры, иллюстрирующие теоретические положения; выводы обоснованы и последов</w:t>
      </w:r>
      <w:r w:rsidRPr="00326C03">
        <w:rPr>
          <w:rFonts w:ascii="Times New Roman" w:hAnsi="Times New Roman"/>
          <w:sz w:val="24"/>
          <w:szCs w:val="24"/>
        </w:rPr>
        <w:t>а</w:t>
      </w:r>
      <w:r w:rsidRPr="00326C03">
        <w:rPr>
          <w:rFonts w:ascii="Times New Roman" w:hAnsi="Times New Roman"/>
          <w:sz w:val="24"/>
          <w:szCs w:val="24"/>
        </w:rPr>
        <w:t>тельны; выстраивается диалог с преподавателем по содержанию вопроса; ответил на большую часть дополнительных вопросов.</w:t>
      </w:r>
    </w:p>
    <w:p w:rsidR="001C3ECE" w:rsidRPr="00326C03" w:rsidRDefault="001C3ECE" w:rsidP="001C3ECE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Оценка «удовлетворительно» </w:t>
      </w:r>
      <w:proofErr w:type="gramStart"/>
      <w:r w:rsidRPr="00326C03">
        <w:rPr>
          <w:rFonts w:ascii="Times New Roman" w:hAnsi="Times New Roman"/>
          <w:sz w:val="24"/>
          <w:szCs w:val="24"/>
        </w:rPr>
        <w:t>-в</w:t>
      </w:r>
      <w:proofErr w:type="gramEnd"/>
      <w:r w:rsidRPr="00326C03">
        <w:rPr>
          <w:rFonts w:ascii="Times New Roman" w:hAnsi="Times New Roman"/>
          <w:sz w:val="24"/>
          <w:szCs w:val="24"/>
        </w:rPr>
        <w:t>ыставляется студенту если раскрыта только меньшая часть основных понятий; не достаточно точно употреблял основные категории и понятия; не достаточно полно и не структурировано отвечал по содержанию вопросов; не использовал примеры, иллюстрирующие теоретические положения; не рассматривал разные точки зрения на проблему; диалог с преподавателем не получился; возникли пробл</w:t>
      </w:r>
      <w:r w:rsidRPr="00326C03">
        <w:rPr>
          <w:rFonts w:ascii="Times New Roman" w:hAnsi="Times New Roman"/>
          <w:sz w:val="24"/>
          <w:szCs w:val="24"/>
        </w:rPr>
        <w:t>е</w:t>
      </w:r>
      <w:r w:rsidRPr="00326C03">
        <w:rPr>
          <w:rFonts w:ascii="Times New Roman" w:hAnsi="Times New Roman"/>
          <w:sz w:val="24"/>
          <w:szCs w:val="24"/>
        </w:rPr>
        <w:t>мы в обосновании выводов, аргументаций; не ответил на большинство дополнительных вопросов.</w:t>
      </w:r>
    </w:p>
    <w:p w:rsidR="001C3ECE" w:rsidRPr="00326C03" w:rsidRDefault="001C3ECE" w:rsidP="001C3ECE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326C03">
        <w:rPr>
          <w:rFonts w:ascii="Times New Roman" w:hAnsi="Times New Roman"/>
          <w:sz w:val="24"/>
          <w:szCs w:val="24"/>
        </w:rPr>
        <w:t xml:space="preserve">Оценка «неудовлетворительно» </w:t>
      </w:r>
      <w:proofErr w:type="gramStart"/>
      <w:r w:rsidRPr="00326C03">
        <w:rPr>
          <w:rFonts w:ascii="Times New Roman" w:hAnsi="Times New Roman"/>
          <w:sz w:val="24"/>
          <w:szCs w:val="24"/>
        </w:rPr>
        <w:t>-в</w:t>
      </w:r>
      <w:proofErr w:type="gramEnd"/>
      <w:r w:rsidRPr="00326C03">
        <w:rPr>
          <w:rFonts w:ascii="Times New Roman" w:hAnsi="Times New Roman"/>
          <w:sz w:val="24"/>
          <w:szCs w:val="24"/>
        </w:rPr>
        <w:t>ыставляется студенту если не раскрыто ни одно из основных понятий; не знает основные определения категорий и понятий дисципл</w:t>
      </w:r>
      <w:r w:rsidRPr="00326C03">
        <w:rPr>
          <w:rFonts w:ascii="Times New Roman" w:hAnsi="Times New Roman"/>
          <w:sz w:val="24"/>
          <w:szCs w:val="24"/>
        </w:rPr>
        <w:t>и</w:t>
      </w:r>
      <w:r w:rsidRPr="00326C03">
        <w:rPr>
          <w:rFonts w:ascii="Times New Roman" w:hAnsi="Times New Roman"/>
          <w:sz w:val="24"/>
          <w:szCs w:val="24"/>
        </w:rPr>
        <w:t>ны; допущены существенные неточности и ошибки при изложении материала; практич</w:t>
      </w:r>
      <w:r w:rsidRPr="00326C03">
        <w:rPr>
          <w:rFonts w:ascii="Times New Roman" w:hAnsi="Times New Roman"/>
          <w:sz w:val="24"/>
          <w:szCs w:val="24"/>
        </w:rPr>
        <w:t>е</w:t>
      </w:r>
      <w:r w:rsidRPr="00326C03">
        <w:rPr>
          <w:rFonts w:ascii="Times New Roman" w:hAnsi="Times New Roman"/>
          <w:sz w:val="24"/>
          <w:szCs w:val="24"/>
        </w:rPr>
        <w:t>ское отсутствие реакции на дополнительные вопросы.</w:t>
      </w:r>
    </w:p>
    <w:p w:rsidR="001C3ECE" w:rsidRPr="00326C03" w:rsidRDefault="001C3ECE" w:rsidP="001C3EC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3ECE" w:rsidRPr="00326C03" w:rsidRDefault="001C3ECE" w:rsidP="001C3E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/>
          <w:bCs/>
          <w:color w:val="000000"/>
          <w:sz w:val="24"/>
          <w:szCs w:val="24"/>
        </w:rPr>
        <w:t>2.4 Методические материалы, определяющие процедуру оценивания по дисциплине</w:t>
      </w:r>
    </w:p>
    <w:p w:rsidR="001C3ECE" w:rsidRPr="00326C03" w:rsidRDefault="001C3ECE" w:rsidP="001C3EC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3ECE" w:rsidRPr="00326C03" w:rsidRDefault="001C3ECE" w:rsidP="001C3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Cs/>
          <w:color w:val="000000"/>
          <w:sz w:val="24"/>
          <w:szCs w:val="24"/>
        </w:rPr>
        <w:t>Общая процедура оценивания определена Положением о фондах оценочных средств.</w:t>
      </w:r>
    </w:p>
    <w:p w:rsidR="001C3ECE" w:rsidRPr="00326C03" w:rsidRDefault="001C3ECE" w:rsidP="001C3ECE">
      <w:pPr>
        <w:spacing w:after="0" w:line="240" w:lineRule="auto"/>
        <w:ind w:firstLine="567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Cs/>
          <w:color w:val="000000"/>
          <w:sz w:val="24"/>
          <w:szCs w:val="24"/>
        </w:rPr>
        <w:t>Результаты промежуточной аттестации фиксируются в баллах. Общее количество баллов складывается из следующего:</w:t>
      </w:r>
    </w:p>
    <w:p w:rsidR="001C3ECE" w:rsidRPr="00326C03" w:rsidRDefault="001C3ECE" w:rsidP="001C3EC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Cs/>
          <w:color w:val="000000"/>
          <w:sz w:val="24"/>
          <w:szCs w:val="24"/>
        </w:rPr>
        <w:t>до 60% от общей оценки за выполнение практических заданий;</w:t>
      </w:r>
    </w:p>
    <w:p w:rsidR="001C3ECE" w:rsidRPr="00326C03" w:rsidRDefault="001C3ECE" w:rsidP="001C3EC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Cs/>
          <w:color w:val="000000"/>
          <w:sz w:val="24"/>
          <w:szCs w:val="24"/>
        </w:rPr>
        <w:t>до 30% оценки за ответы на теоретические вопросы;</w:t>
      </w:r>
    </w:p>
    <w:p w:rsidR="001C3ECE" w:rsidRPr="00326C03" w:rsidRDefault="001C3ECE" w:rsidP="001C3ECE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326C03">
        <w:rPr>
          <w:rFonts w:ascii="Times New Roman" w:hAnsi="Times New Roman"/>
          <w:bCs/>
          <w:color w:val="000000"/>
          <w:sz w:val="24"/>
          <w:szCs w:val="24"/>
        </w:rPr>
        <w:t>до 10% оценки за ответы на дополнительные вопросы.</w:t>
      </w:r>
    </w:p>
    <w:p w:rsidR="001C3ECE" w:rsidRPr="00326C03" w:rsidRDefault="001C3ECE" w:rsidP="001C3ECE">
      <w:pPr>
        <w:widowControl w:val="0"/>
        <w:tabs>
          <w:tab w:val="left" w:pos="0"/>
          <w:tab w:val="left" w:pos="33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3FB3" w:rsidRDefault="001C3ECE" w:rsidP="001C3ECE">
      <w:r w:rsidRPr="00326C03">
        <w:rPr>
          <w:rFonts w:ascii="Times New Roman" w:hAnsi="Times New Roman"/>
          <w:b/>
          <w:sz w:val="24"/>
          <w:szCs w:val="24"/>
        </w:rPr>
        <w:br w:type="page"/>
      </w:r>
    </w:p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93E"/>
    <w:multiLevelType w:val="multilevel"/>
    <w:tmpl w:val="1AE28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30" w:hanging="8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C061900"/>
    <w:multiLevelType w:val="hybridMultilevel"/>
    <w:tmpl w:val="9E9C440E"/>
    <w:lvl w:ilvl="0" w:tplc="B2FA8CFA">
      <w:start w:val="1"/>
      <w:numFmt w:val="decimal"/>
      <w:lvlText w:val="%1."/>
      <w:lvlJc w:val="left"/>
      <w:pPr>
        <w:ind w:left="220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C62CA9"/>
    <w:multiLevelType w:val="hybridMultilevel"/>
    <w:tmpl w:val="5D8AEC3C"/>
    <w:lvl w:ilvl="0" w:tplc="FFD8AE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650BBD"/>
    <w:multiLevelType w:val="hybridMultilevel"/>
    <w:tmpl w:val="EF4A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9C4BD0"/>
    <w:multiLevelType w:val="hybridMultilevel"/>
    <w:tmpl w:val="54E69210"/>
    <w:lvl w:ilvl="0" w:tplc="D94CDFB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CE"/>
    <w:rsid w:val="001C3ECE"/>
    <w:rsid w:val="003C3CF8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2018</Words>
  <Characters>11506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2016-01-29T09:33:00Z</dcterms:created>
  <dcterms:modified xsi:type="dcterms:W3CDTF">2016-01-29T09:34:00Z</dcterms:modified>
</cp:coreProperties>
</file>