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D5B9" w14:textId="6D1693AC" w:rsidR="00DE3F87" w:rsidRPr="00DE3F87" w:rsidRDefault="00DE3F87" w:rsidP="00DE3F8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указания по изучению дисциплин </w:t>
      </w:r>
    </w:p>
    <w:p w14:paraId="73EEA8F0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  <w:lang w:eastAsia="ru-RU"/>
        </w:rPr>
        <w:t>Самостоятельная работа с лекционными материалами</w:t>
      </w:r>
    </w:p>
    <w:p w14:paraId="25D405C3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Изучая материал по лекциям, следует переходить к следующему вопросу только после правильного понимания предыдущего.</w:t>
      </w:r>
    </w:p>
    <w:p w14:paraId="51EDC602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Особое внимание следует обратить на определение основных понятий. Необходимо подробно разобрать примеры, приведенные в лекции, которые поясняют такие определения, и уметь привести аналогичные примеры самостоятельно.</w:t>
      </w:r>
    </w:p>
    <w:p w14:paraId="29D20F19" w14:textId="2E4A08C8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изучении материала по учебнику полезно вести конспект, в который рекомендуется выписывать определения, формулировки теорем, формулы, уравнения и т.п.  На </w:t>
      </w:r>
      <w:r w:rsidR="00433A25"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полях конспекта</w:t>
      </w: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отмечать </w:t>
      </w:r>
      <w:r w:rsidR="00433A25"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выделенные</w:t>
      </w: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433A25"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или</w:t>
      </w: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консультации с преподавателем.</w:t>
      </w:r>
    </w:p>
    <w:p w14:paraId="7A99F9C9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Выводы, полученные в виде формул, рекомендуется в конспекте подчеркивать или обводить рамкой, чтобы при прочитывании конспекта они выделялись и лучше запоминались. </w:t>
      </w:r>
    </w:p>
    <w:p w14:paraId="00108DB5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259" w:after="0" w:line="360" w:lineRule="auto"/>
        <w:ind w:left="82" w:firstLine="62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После лекции работа над её конспектом не заканчивается. Целесообразно, не откладывая в долгий ящик, обработать, сделанные на лекции записи. С этой целью необходимо: внимательно прочитать конспект, восстановить в нем пробелы, разобраться в неясных местах и сокращениях, проверить и уточнить цитаты и фактический материал; логически откорректировать текст: разделить его на основные понятия, выделить основные свойства в каждом понятии (обычно это делается на полях); дополнить конспект новым материалом, почерпнутым из других источников: научной литературы, учебных пособий, словарей и т.д.</w:t>
      </w:r>
    </w:p>
    <w:p w14:paraId="16190BA2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  <w:lang w:eastAsia="ru-RU"/>
        </w:rPr>
        <w:t>Самостоятельная работа с литературой</w:t>
      </w:r>
    </w:p>
    <w:p w14:paraId="59E00624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Всю литературу можно разделить на учебники и учебные пособия, оригинальные научные монографические источники, научные публикации в периодической печати. Из них можно выделить литературу основную (рекомендуемую), дополнительную и литературу для углубленного изучения дисциплины.</w:t>
      </w:r>
    </w:p>
    <w:p w14:paraId="025874BC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lastRenderedPageBreak/>
        <w:t>При работе с литературой следует учитывать, что имеются различные виды чтения, и каждый из них используется на определенных этапах освоения материала.</w:t>
      </w:r>
    </w:p>
    <w:p w14:paraId="1682EF8B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Предварительное чтение направлено на выявление в тексте незнакомых терминов и поиск их значения в справочной литературе. </w:t>
      </w:r>
    </w:p>
    <w:p w14:paraId="382C7786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Сквозное чтение предполагает прочтение материала от начала до конца. Сквозное чтение литературы из приведенного списка дает возможность студенту сформировать тезаурус основных понятий из изучаемой области и свободно владеть ими.</w:t>
      </w:r>
    </w:p>
    <w:p w14:paraId="1CF219DC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Выборочное чтение – наоборот, имеет целью поиск и отбор материала. В рамках данного курса выборочное чтение, как способ освоения содержания курса, должно использоваться при подготовке к практическим занятиям по соответствующим темам.</w:t>
      </w:r>
    </w:p>
    <w:p w14:paraId="0ED6E005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Аналитическое чтение – это критический разбор текста с последующим его конспектированием. </w:t>
      </w:r>
    </w:p>
    <w:p w14:paraId="645CE426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Есть несколько приемов изучающего чтения:</w:t>
      </w:r>
    </w:p>
    <w:p w14:paraId="5AA978D1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1. Чтение по алгоритму предполагает разбиение информации на блоки: название; автор; источник; основная идея текста; фактический материал; анализ текста путем сопоставления имеющихся точек зрения по рассматриваемым вопросам; новизна.</w:t>
      </w:r>
    </w:p>
    <w:p w14:paraId="328CE329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2. Прием постановки вопросов к тексту имеет следующий алгоритм:</w:t>
      </w:r>
    </w:p>
    <w:p w14:paraId="61F371B0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- медленно прочитать текст, стараясь понять смысл изложенного;</w:t>
      </w:r>
    </w:p>
    <w:p w14:paraId="535D45F4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- выделить ключевые слова в тексте;</w:t>
      </w:r>
    </w:p>
    <w:p w14:paraId="3C517363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- постараться понять основные идеи, подтекст и общий замысел автора.</w:t>
      </w:r>
    </w:p>
    <w:p w14:paraId="1BC47D53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3. Прием </w:t>
      </w:r>
      <w:proofErr w:type="spellStart"/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тезирования</w:t>
      </w:r>
      <w:proofErr w:type="spellEnd"/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заключается в формулировании тезисов в виде положений, утверждений, выводов.</w:t>
      </w:r>
    </w:p>
    <w:p w14:paraId="5C08A341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К этому можно добавить и иные приемы: прием реферирования, прием комментирования.</w:t>
      </w:r>
    </w:p>
    <w:p w14:paraId="526BE71A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Самостоятельное решение задач</w:t>
      </w:r>
    </w:p>
    <w:p w14:paraId="108DBF44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>1.  Чтение лекции должно сопровождаться решением задач, для чего рекомендуется завести специальную тетрадь.</w:t>
      </w:r>
    </w:p>
    <w:p w14:paraId="28EF5FFB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При решении задач нужно обосновывать каждый этап решения, исходя из теоретических положений курса. Если Вы видите несколько путей решения задачи, то должен сравнить их и выбрать из них самый удобный. Полезно до начала вычислений составить краткий план решения.</w:t>
      </w:r>
    </w:p>
    <w:p w14:paraId="0241F694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Решения задач и примеров следует записывать подробно, вычисления должны располагаться в строгом порядке, при этом </w:t>
      </w:r>
    </w:p>
    <w:p w14:paraId="379D4FCD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Решение каждой задачи должно доводиться до окончательного ответа, которого требует условие, и по возможности в общем виде с выводом формулы. Затем в полученную формулу подставляют числовые значения (если таковые даны) входящих в неё величин. В промежуточные вычисления не следует вводить приближенные значения корней, числа </w:t>
      </w:r>
      <w:r w:rsidRPr="00DE3F87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0" w:dyaOrig="220" w14:anchorId="19AA0C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5" o:title=""/>
          </v:shape>
          <o:OLEObject Type="Embed" ProgID="Equation.3" ShapeID="_x0000_i1025" DrawAspect="Content" ObjectID="_1671443042" r:id="rId6"/>
        </w:object>
      </w: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290B429E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Полученный ответ следует проверять способами, вытекающими из существа данной задачи. Если, например, решалась задача с конкретным экономическим содержанием, то полезно, прежде всего, проверить размерность полученного ответа.  Полезно также, если возможно, решить задачу несколькими способами и сравнить полученные результаты.</w:t>
      </w:r>
    </w:p>
    <w:p w14:paraId="30077B65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Решение задач определенного типа нужно продолжать до приобретения твёрдых навыков в их решении.</w:t>
      </w:r>
    </w:p>
    <w:p w14:paraId="2A159CEC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Самопроверка</w:t>
      </w:r>
    </w:p>
    <w:p w14:paraId="1A31CB4D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После изучения определённой темы по лекциям и решения достаточного количества соответствующих задач рекомендуется воспроизвести по памяти определения, выводы формул, формулировки и доказательства теорем, проверяя себя каждый раз по учебнику. </w:t>
      </w:r>
    </w:p>
    <w:p w14:paraId="0350F9FB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Иногда недостаточность усвоения того или иного вопроса выясняется только при изучении дальнейшего материала.  В этом случае надо вернуться назад и повторить плохо усвоенный раздел.</w:t>
      </w:r>
    </w:p>
    <w:p w14:paraId="5492BDB7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Важным критерием усвоения теории является умение решать задачи на пройденный материал. Однако здесь следует предостеречь от весьма распространённой ошибки, заключающейся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</w:t>
      </w: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 воспринимается им как признак усвоения теории. Можно сказать, что умение решать задачи является необходимым, но недостаточным условием хорошего знания теории.</w:t>
      </w:r>
    </w:p>
    <w:p w14:paraId="1C8503C8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Подготовка к консультации преподавателя </w:t>
      </w:r>
    </w:p>
    <w:p w14:paraId="35EEC229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в процессе работы над изучением теоретического материала или при решении задач возникают вопросы, разрешить которые самостоятельно не удаётся (неясность терминов, формулировок теорем, отдельных задач и др.), необходимо обратиться к преподавателю для получения от него указаний в виде письменной или устной консультаций.</w:t>
      </w:r>
    </w:p>
    <w:p w14:paraId="239B62B5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своих запросах Вы должны точно указать, в чём испытываете затруднение. Если не разобрались в теоретических затруднениях, или в доказательстве теоремы, или в выводе формулы по учебнику, то нужно указать, какой это учебник, год его издания и страницу, где рассмотрен затрудняющий его вопрос, и что именно его затрудняет. Если испытываете затруднение при решении задачи, то следует указать характер этого затруднения, привести предполагаемый планы решения. </w:t>
      </w:r>
    </w:p>
    <w:p w14:paraId="1B267BFE" w14:textId="77777777" w:rsidR="00DE3F87" w:rsidRPr="00DE3F87" w:rsidRDefault="00DE3F87" w:rsidP="00DE3F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консультацией следует обращаться и в случае, если возникнут сомнения в правильности ответов на вопросы для самопроверки.  </w:t>
      </w:r>
    </w:p>
    <w:p w14:paraId="2E6F88A1" w14:textId="77777777" w:rsidR="00DE3F87" w:rsidRPr="00DE3F87" w:rsidRDefault="00DE3F87" w:rsidP="00DE3F87">
      <w:pPr>
        <w:widowControl w:val="0"/>
        <w:shd w:val="clear" w:color="auto" w:fill="FFFFFF"/>
        <w:autoSpaceDE w:val="0"/>
        <w:autoSpaceDN w:val="0"/>
        <w:adjustRightInd w:val="0"/>
        <w:spacing w:before="235" w:after="0" w:line="360" w:lineRule="auto"/>
        <w:ind w:right="4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i/>
          <w:color w:val="000000"/>
          <w:spacing w:val="-3"/>
          <w:sz w:val="28"/>
          <w:szCs w:val="28"/>
          <w:lang w:eastAsia="ru-RU"/>
        </w:rPr>
        <w:t>Самостоятельная работа при подготовке к тестированию</w:t>
      </w:r>
    </w:p>
    <w:p w14:paraId="07D95BAA" w14:textId="77777777" w:rsidR="00DE3F87" w:rsidRPr="00DE3F87" w:rsidRDefault="00DE3F87" w:rsidP="00DE3F87">
      <w:pPr>
        <w:spacing w:before="480" w:after="24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каждую тему изучаемой дисциплины нами подготовлено 12-15 вопросов для проведения тестового контроля освоения теоретического материала по дисциплине. Из этих вопросов:</w:t>
      </w:r>
    </w:p>
    <w:p w14:paraId="389E2DB3" w14:textId="77777777" w:rsidR="00DE3F87" w:rsidRPr="00DE3F87" w:rsidRDefault="00DE3F87" w:rsidP="00DE3F87">
      <w:pPr>
        <w:spacing w:before="480" w:after="24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3-4 закрытых с единичным выбором;</w:t>
      </w:r>
    </w:p>
    <w:p w14:paraId="274BF48F" w14:textId="77777777" w:rsidR="00DE3F87" w:rsidRPr="00DE3F87" w:rsidRDefault="00DE3F87" w:rsidP="00DE3F87">
      <w:pPr>
        <w:spacing w:before="480" w:after="24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4-5 закрытых с множественным выбором;</w:t>
      </w:r>
    </w:p>
    <w:p w14:paraId="27F1E532" w14:textId="77777777" w:rsidR="00DE3F87" w:rsidRPr="00DE3F87" w:rsidRDefault="00DE3F87" w:rsidP="00DE3F87">
      <w:pPr>
        <w:spacing w:before="480" w:after="24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2-3 открытых (с одним или несколькими пропущенными словами);</w:t>
      </w:r>
    </w:p>
    <w:p w14:paraId="05F28170" w14:textId="77777777" w:rsidR="00DE3F87" w:rsidRPr="00DE3F87" w:rsidRDefault="00DE3F87" w:rsidP="00DE3F87">
      <w:pPr>
        <w:spacing w:before="480" w:after="24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итогового контроля знаний мы разработали экзаменационный тест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35C6A19" w14:textId="77777777" w:rsidR="00DE3F87" w:rsidRPr="00DE3F87" w:rsidRDefault="00DE3F87" w:rsidP="00DE3F87">
      <w:pPr>
        <w:spacing w:before="480" w:after="240" w:line="36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распространенными являются тестовые задания закрытого типа (каждый вопрос сопровождается готовыми вариантами ответов, из которых необходимо выбрать один или несколько правильных) и тестовые задания открытого типа (на каждый вопрос Вы должны предложить свой ответ: дописать слово, словосочетание, предложение, знак, формулу и т. д.).</w:t>
      </w:r>
    </w:p>
    <w:p w14:paraId="4B5F14B4" w14:textId="77777777" w:rsidR="005244F4" w:rsidRDefault="005244F4"/>
    <w:sectPr w:rsidR="0052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852308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D03E8C5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lowerLetter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15300F3"/>
    <w:multiLevelType w:val="hybridMultilevel"/>
    <w:tmpl w:val="C486CDF0"/>
    <w:lvl w:ilvl="0" w:tplc="1B62C9DE">
      <w:start w:val="3"/>
      <w:numFmt w:val="decimal"/>
      <w:lvlText w:val="%1"/>
      <w:lvlJc w:val="left"/>
      <w:pPr>
        <w:tabs>
          <w:tab w:val="num" w:pos="6000"/>
        </w:tabs>
        <w:ind w:left="6000" w:hanging="48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E551C"/>
    <w:multiLevelType w:val="multilevel"/>
    <w:tmpl w:val="D17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67E56"/>
    <w:multiLevelType w:val="hybridMultilevel"/>
    <w:tmpl w:val="D64495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DF3531E"/>
    <w:multiLevelType w:val="hybridMultilevel"/>
    <w:tmpl w:val="D3D8C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80DA3"/>
    <w:multiLevelType w:val="multilevel"/>
    <w:tmpl w:val="D36A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13778"/>
    <w:multiLevelType w:val="singleLevel"/>
    <w:tmpl w:val="85FA7094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D72B04"/>
    <w:multiLevelType w:val="hybridMultilevel"/>
    <w:tmpl w:val="5CEAE37E"/>
    <w:lvl w:ilvl="0" w:tplc="D58CD7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B34882"/>
    <w:multiLevelType w:val="singleLevel"/>
    <w:tmpl w:val="AE66EC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234E2BB8"/>
    <w:multiLevelType w:val="hybridMultilevel"/>
    <w:tmpl w:val="E42AC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552CAD"/>
    <w:multiLevelType w:val="singleLevel"/>
    <w:tmpl w:val="63FE86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365D5576"/>
    <w:multiLevelType w:val="hybridMultilevel"/>
    <w:tmpl w:val="50B6B238"/>
    <w:lvl w:ilvl="0" w:tplc="0BF625F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B073C83"/>
    <w:multiLevelType w:val="hybridMultilevel"/>
    <w:tmpl w:val="7C7C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530E2"/>
    <w:multiLevelType w:val="multilevel"/>
    <w:tmpl w:val="83A4988C"/>
    <w:lvl w:ilvl="0">
      <w:start w:val="1"/>
      <w:numFmt w:val="decimal"/>
      <w:lvlText w:val="%1)"/>
      <w:lvlJc w:val="left"/>
      <w:rPr>
        <w:rFonts w:ascii="Times New Roman" w:eastAsia="Candar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E10D51"/>
    <w:multiLevelType w:val="hybridMultilevel"/>
    <w:tmpl w:val="0BBA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35B20"/>
    <w:multiLevelType w:val="hybridMultilevel"/>
    <w:tmpl w:val="1900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9688C"/>
    <w:multiLevelType w:val="hybridMultilevel"/>
    <w:tmpl w:val="1900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A3978"/>
    <w:multiLevelType w:val="singleLevel"/>
    <w:tmpl w:val="C4F810D0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</w:abstractNum>
  <w:abstractNum w:abstractNumId="20" w15:restartNumberingAfterBreak="0">
    <w:nsid w:val="64990901"/>
    <w:multiLevelType w:val="hybridMultilevel"/>
    <w:tmpl w:val="8B3ADA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B4175EC"/>
    <w:multiLevelType w:val="hybridMultilevel"/>
    <w:tmpl w:val="3C10A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946EA6"/>
    <w:multiLevelType w:val="hybridMultilevel"/>
    <w:tmpl w:val="3924837C"/>
    <w:lvl w:ilvl="0" w:tplc="ECD2BD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71E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06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EA6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2B6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CD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681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24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E7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38168B"/>
    <w:multiLevelType w:val="singleLevel"/>
    <w:tmpl w:val="B6E02020"/>
    <w:lvl w:ilvl="0"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7F9559BE"/>
    <w:multiLevelType w:val="singleLevel"/>
    <w:tmpl w:val="5E648A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0"/>
  </w:num>
  <w:num w:numId="5">
    <w:abstractNumId w:val="14"/>
  </w:num>
  <w:num w:numId="6">
    <w:abstractNumId w:val="2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5"/>
  </w:num>
  <w:num w:numId="11">
    <w:abstractNumId w:val="24"/>
  </w:num>
  <w:num w:numId="12">
    <w:abstractNumId w:val="20"/>
  </w:num>
  <w:num w:numId="13">
    <w:abstractNumId w:val="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*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6"/>
  </w:num>
  <w:num w:numId="18">
    <w:abstractNumId w:val="11"/>
  </w:num>
  <w:num w:numId="19">
    <w:abstractNumId w:val="2"/>
  </w:num>
  <w:num w:numId="20">
    <w:abstractNumId w:val="9"/>
  </w:num>
  <w:num w:numId="21">
    <w:abstractNumId w:val="16"/>
  </w:num>
  <w:num w:numId="22">
    <w:abstractNumId w:val="18"/>
  </w:num>
  <w:num w:numId="23">
    <w:abstractNumId w:val="17"/>
  </w:num>
  <w:num w:numId="2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87"/>
    <w:rsid w:val="000628E1"/>
    <w:rsid w:val="00292D69"/>
    <w:rsid w:val="00433A25"/>
    <w:rsid w:val="00437F06"/>
    <w:rsid w:val="005244F4"/>
    <w:rsid w:val="00BB2E7D"/>
    <w:rsid w:val="00D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2161"/>
  <w15:chartTrackingRefBased/>
  <w15:docId w15:val="{4A6F590B-A50E-406D-8724-5F88EFB1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3F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E3F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E3F8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F87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E3F87"/>
    <w:pPr>
      <w:keepNext/>
      <w:widowControl w:val="0"/>
      <w:numPr>
        <w:ilvl w:val="5"/>
        <w:numId w:val="1"/>
      </w:numPr>
      <w:shd w:val="clear" w:color="auto" w:fill="FFFFFF"/>
      <w:autoSpaceDE w:val="0"/>
      <w:spacing w:after="0" w:line="274" w:lineRule="exac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F87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3F8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F8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E3F8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3F8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F87"/>
  </w:style>
  <w:style w:type="paragraph" w:customStyle="1" w:styleId="TableParagraph">
    <w:name w:val="Table Paragraph"/>
    <w:basedOn w:val="a"/>
    <w:uiPriority w:val="1"/>
    <w:qFormat/>
    <w:rsid w:val="00DE3F8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3">
    <w:name w:val="Strong"/>
    <w:qFormat/>
    <w:rsid w:val="00DE3F87"/>
    <w:rPr>
      <w:b/>
      <w:bCs/>
    </w:rPr>
  </w:style>
  <w:style w:type="paragraph" w:customStyle="1" w:styleId="12">
    <w:name w:val="Обычный1"/>
    <w:rsid w:val="00DE3F87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_"/>
    <w:link w:val="14"/>
    <w:rsid w:val="00DE3F87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1">
    <w:name w:val="Основной текст2"/>
    <w:rsid w:val="00DE3F87"/>
  </w:style>
  <w:style w:type="paragraph" w:customStyle="1" w:styleId="14">
    <w:name w:val="Основной текст14"/>
    <w:basedOn w:val="a"/>
    <w:link w:val="a4"/>
    <w:rsid w:val="00DE3F87"/>
    <w:pPr>
      <w:shd w:val="clear" w:color="auto" w:fill="FFFFFF"/>
      <w:spacing w:after="60" w:line="192" w:lineRule="exact"/>
      <w:jc w:val="center"/>
    </w:pPr>
    <w:rPr>
      <w:rFonts w:ascii="Bookman Old Style" w:eastAsia="Bookman Old Style" w:hAnsi="Bookman Old Style" w:cs="Bookman Old Styl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3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3F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E3F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3F87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E3F8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31">
    <w:name w:val="Основной текст3"/>
    <w:basedOn w:val="a"/>
    <w:uiPriority w:val="99"/>
    <w:rsid w:val="00DE3F87"/>
    <w:pPr>
      <w:widowControl w:val="0"/>
      <w:shd w:val="clear" w:color="auto" w:fill="FFFFFF"/>
      <w:spacing w:after="300" w:line="322" w:lineRule="exact"/>
      <w:jc w:val="center"/>
    </w:pPr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DE3F87"/>
  </w:style>
  <w:style w:type="paragraph" w:styleId="ab">
    <w:name w:val="List Paragraph"/>
    <w:basedOn w:val="a"/>
    <w:uiPriority w:val="34"/>
    <w:qFormat/>
    <w:rsid w:val="00DE3F87"/>
    <w:pPr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table" w:styleId="ac">
    <w:name w:val="Table Grid"/>
    <w:basedOn w:val="a1"/>
    <w:uiPriority w:val="59"/>
    <w:rsid w:val="00DE3F8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DE3F87"/>
    <w:rPr>
      <w:rFonts w:eastAsia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DE3F87"/>
    <w:rPr>
      <w:rFonts w:eastAsia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3F87"/>
    <w:rPr>
      <w:rFonts w:eastAsia="Times New Roman"/>
      <w:sz w:val="16"/>
      <w:szCs w:val="1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DE3F87"/>
    <w:rPr>
      <w:rFonts w:eastAsia="Times New Roman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DE3F87"/>
    <w:rPr>
      <w:rFonts w:eastAsia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DE3F87"/>
    <w:rPr>
      <w:rFonts w:eastAsia="Times New Roman"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DE3F87"/>
    <w:rPr>
      <w:rFonts w:eastAsia="Times New Roman"/>
      <w:sz w:val="23"/>
      <w:szCs w:val="23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DE3F87"/>
    <w:rPr>
      <w:rFonts w:eastAsia="Times New Roman"/>
      <w:sz w:val="13"/>
      <w:szCs w:val="13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E3F87"/>
    <w:rPr>
      <w:rFonts w:eastAsia="Times New Roman"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E3F87"/>
    <w:rPr>
      <w:rFonts w:eastAsia="Times New Roman"/>
      <w:sz w:val="19"/>
      <w:szCs w:val="19"/>
      <w:shd w:val="clear" w:color="auto" w:fill="FFFFFF"/>
    </w:rPr>
  </w:style>
  <w:style w:type="character" w:customStyle="1" w:styleId="7135pt">
    <w:name w:val="Основной текст (7) + 13;5 pt"/>
    <w:basedOn w:val="7"/>
    <w:rsid w:val="00DE3F87"/>
    <w:rPr>
      <w:rFonts w:eastAsia="Times New Roman"/>
      <w:sz w:val="27"/>
      <w:szCs w:val="27"/>
      <w:shd w:val="clear" w:color="auto" w:fill="FFFFFF"/>
      <w:lang w:val="en-US"/>
    </w:rPr>
  </w:style>
  <w:style w:type="character" w:customStyle="1" w:styleId="19135pt">
    <w:name w:val="Основной текст (19) + 13;5 pt"/>
    <w:basedOn w:val="19"/>
    <w:rsid w:val="00DE3F87"/>
    <w:rPr>
      <w:rFonts w:eastAsia="Times New Roman"/>
      <w:sz w:val="27"/>
      <w:szCs w:val="27"/>
      <w:shd w:val="clear" w:color="auto" w:fill="FFFFFF"/>
      <w:lang w:val="en-US"/>
    </w:rPr>
  </w:style>
  <w:style w:type="character" w:customStyle="1" w:styleId="198pt">
    <w:name w:val="Основной текст (19) + 8 pt"/>
    <w:basedOn w:val="19"/>
    <w:rsid w:val="00DE3F87"/>
    <w:rPr>
      <w:rFonts w:eastAsia="Times New Roman"/>
      <w:sz w:val="16"/>
      <w:szCs w:val="16"/>
      <w:shd w:val="clear" w:color="auto" w:fill="FFFFFF"/>
      <w:lang w:val="en-US"/>
    </w:rPr>
  </w:style>
  <w:style w:type="character" w:customStyle="1" w:styleId="795pt">
    <w:name w:val="Основной текст (7) + 9;5 pt"/>
    <w:basedOn w:val="7"/>
    <w:rsid w:val="00DE3F87"/>
    <w:rPr>
      <w:rFonts w:eastAsia="Times New Roman"/>
      <w:sz w:val="19"/>
      <w:szCs w:val="19"/>
      <w:shd w:val="clear" w:color="auto" w:fill="FFFFFF"/>
    </w:rPr>
  </w:style>
  <w:style w:type="character" w:customStyle="1" w:styleId="76pt">
    <w:name w:val="Основной текст (7) + 6 pt"/>
    <w:basedOn w:val="7"/>
    <w:rsid w:val="00DE3F87"/>
    <w:rPr>
      <w:rFonts w:eastAsia="Times New Roman"/>
      <w:sz w:val="12"/>
      <w:szCs w:val="12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DE3F87"/>
    <w:rPr>
      <w:rFonts w:eastAsia="Times New Roman"/>
      <w:sz w:val="25"/>
      <w:szCs w:val="25"/>
      <w:shd w:val="clear" w:color="auto" w:fill="FFFFFF"/>
    </w:rPr>
  </w:style>
  <w:style w:type="character" w:customStyle="1" w:styleId="2395pt">
    <w:name w:val="Основной текст (23) + 9;5 pt"/>
    <w:basedOn w:val="230"/>
    <w:rsid w:val="00DE3F87"/>
    <w:rPr>
      <w:rFonts w:eastAsia="Times New Roman"/>
      <w:spacing w:val="0"/>
      <w:sz w:val="19"/>
      <w:szCs w:val="19"/>
      <w:shd w:val="clear" w:color="auto" w:fill="FFFFFF"/>
    </w:rPr>
  </w:style>
  <w:style w:type="character" w:customStyle="1" w:styleId="7115pt">
    <w:name w:val="Основной текст (7) + 11;5 pt"/>
    <w:basedOn w:val="7"/>
    <w:rsid w:val="00DE3F87"/>
    <w:rPr>
      <w:rFonts w:eastAsia="Times New Roman"/>
      <w:sz w:val="23"/>
      <w:szCs w:val="23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DE3F87"/>
    <w:rPr>
      <w:rFonts w:ascii="Consolas" w:eastAsia="Consolas" w:hAnsi="Consolas" w:cs="Consolas"/>
      <w:sz w:val="28"/>
      <w:szCs w:val="28"/>
      <w:shd w:val="clear" w:color="auto" w:fill="FFFFFF"/>
    </w:rPr>
  </w:style>
  <w:style w:type="character" w:customStyle="1" w:styleId="320">
    <w:name w:val="Основной текст (32)_"/>
    <w:basedOn w:val="a0"/>
    <w:link w:val="321"/>
    <w:rsid w:val="00DE3F87"/>
    <w:rPr>
      <w:rFonts w:eastAsia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3F87"/>
    <w:pPr>
      <w:shd w:val="clear" w:color="auto" w:fill="FFFFFF"/>
      <w:spacing w:after="240" w:line="274" w:lineRule="exact"/>
      <w:jc w:val="center"/>
    </w:pPr>
    <w:rPr>
      <w:rFonts w:eastAsia="Times New Roman"/>
      <w:sz w:val="23"/>
      <w:szCs w:val="23"/>
    </w:rPr>
  </w:style>
  <w:style w:type="paragraph" w:customStyle="1" w:styleId="33">
    <w:name w:val="Основной текст (3)"/>
    <w:basedOn w:val="a"/>
    <w:link w:val="32"/>
    <w:rsid w:val="00DE3F87"/>
    <w:pPr>
      <w:shd w:val="clear" w:color="auto" w:fill="FFFFFF"/>
      <w:spacing w:before="3060" w:after="480" w:line="322" w:lineRule="exact"/>
      <w:ind w:hanging="360"/>
      <w:jc w:val="center"/>
    </w:pPr>
    <w:rPr>
      <w:rFonts w:eastAsia="Times New Roman"/>
      <w:sz w:val="27"/>
      <w:szCs w:val="27"/>
    </w:rPr>
  </w:style>
  <w:style w:type="paragraph" w:customStyle="1" w:styleId="9">
    <w:name w:val="Основной текст9"/>
    <w:basedOn w:val="a"/>
    <w:rsid w:val="00DE3F87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DE3F87"/>
    <w:pPr>
      <w:shd w:val="clear" w:color="auto" w:fill="FFFFFF"/>
      <w:spacing w:before="360" w:after="0" w:line="0" w:lineRule="atLeast"/>
    </w:pPr>
    <w:rPr>
      <w:rFonts w:eastAsia="Times New Roman"/>
      <w:sz w:val="16"/>
      <w:szCs w:val="16"/>
    </w:rPr>
  </w:style>
  <w:style w:type="paragraph" w:customStyle="1" w:styleId="121">
    <w:name w:val="Основной текст (12)"/>
    <w:basedOn w:val="a"/>
    <w:link w:val="120"/>
    <w:rsid w:val="00DE3F87"/>
    <w:pPr>
      <w:shd w:val="clear" w:color="auto" w:fill="FFFFFF"/>
      <w:spacing w:after="0" w:line="0" w:lineRule="atLeast"/>
    </w:pPr>
    <w:rPr>
      <w:rFonts w:eastAsia="Times New Roman"/>
      <w:sz w:val="15"/>
      <w:szCs w:val="15"/>
    </w:rPr>
  </w:style>
  <w:style w:type="paragraph" w:customStyle="1" w:styleId="160">
    <w:name w:val="Основной текст (16)"/>
    <w:basedOn w:val="a"/>
    <w:link w:val="16"/>
    <w:rsid w:val="00DE3F87"/>
    <w:pPr>
      <w:shd w:val="clear" w:color="auto" w:fill="FFFFFF"/>
      <w:spacing w:after="0" w:line="274" w:lineRule="exact"/>
      <w:ind w:hanging="360"/>
    </w:pPr>
    <w:rPr>
      <w:rFonts w:eastAsia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DE3F87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DE3F87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paragraph" w:customStyle="1" w:styleId="240">
    <w:name w:val="Основной текст (24)"/>
    <w:basedOn w:val="a"/>
    <w:link w:val="24"/>
    <w:rsid w:val="00DE3F87"/>
    <w:pPr>
      <w:shd w:val="clear" w:color="auto" w:fill="FFFFFF"/>
      <w:spacing w:after="0" w:line="0" w:lineRule="atLeast"/>
    </w:pPr>
    <w:rPr>
      <w:rFonts w:eastAsia="Times New Roman"/>
      <w:sz w:val="13"/>
      <w:szCs w:val="13"/>
    </w:rPr>
  </w:style>
  <w:style w:type="paragraph" w:customStyle="1" w:styleId="231">
    <w:name w:val="Основной текст (23)"/>
    <w:basedOn w:val="a"/>
    <w:link w:val="230"/>
    <w:rsid w:val="00DE3F87"/>
    <w:pPr>
      <w:shd w:val="clear" w:color="auto" w:fill="FFFFFF"/>
      <w:spacing w:after="0" w:line="0" w:lineRule="atLeast"/>
      <w:jc w:val="center"/>
    </w:pPr>
    <w:rPr>
      <w:rFonts w:eastAsia="Times New Roman"/>
      <w:sz w:val="12"/>
      <w:szCs w:val="12"/>
    </w:rPr>
  </w:style>
  <w:style w:type="paragraph" w:customStyle="1" w:styleId="221">
    <w:name w:val="Основной текст (22)"/>
    <w:basedOn w:val="a"/>
    <w:link w:val="220"/>
    <w:rsid w:val="00DE3F87"/>
    <w:pPr>
      <w:shd w:val="clear" w:color="auto" w:fill="FFFFFF"/>
      <w:spacing w:after="0" w:line="0" w:lineRule="atLeast"/>
      <w:ind w:hanging="240"/>
      <w:jc w:val="center"/>
    </w:pPr>
    <w:rPr>
      <w:rFonts w:eastAsia="Times New Roman"/>
      <w:sz w:val="19"/>
      <w:szCs w:val="19"/>
    </w:rPr>
  </w:style>
  <w:style w:type="paragraph" w:customStyle="1" w:styleId="331">
    <w:name w:val="Основной текст (33)"/>
    <w:basedOn w:val="a"/>
    <w:link w:val="330"/>
    <w:rsid w:val="00DE3F87"/>
    <w:pPr>
      <w:shd w:val="clear" w:color="auto" w:fill="FFFFFF"/>
      <w:spacing w:after="0" w:line="0" w:lineRule="atLeast"/>
    </w:pPr>
    <w:rPr>
      <w:rFonts w:eastAsia="Times New Roman"/>
      <w:sz w:val="25"/>
      <w:szCs w:val="25"/>
    </w:rPr>
  </w:style>
  <w:style w:type="paragraph" w:customStyle="1" w:styleId="311">
    <w:name w:val="Основной текст (31)"/>
    <w:basedOn w:val="a"/>
    <w:link w:val="310"/>
    <w:rsid w:val="00DE3F87"/>
    <w:pPr>
      <w:shd w:val="clear" w:color="auto" w:fill="FFFFFF"/>
      <w:spacing w:after="0" w:line="0" w:lineRule="atLeast"/>
    </w:pPr>
    <w:rPr>
      <w:rFonts w:ascii="Consolas" w:eastAsia="Consolas" w:hAnsi="Consolas" w:cs="Consolas"/>
      <w:sz w:val="28"/>
      <w:szCs w:val="28"/>
    </w:rPr>
  </w:style>
  <w:style w:type="paragraph" w:customStyle="1" w:styleId="321">
    <w:name w:val="Основной текст (32)"/>
    <w:basedOn w:val="a"/>
    <w:link w:val="320"/>
    <w:rsid w:val="00DE3F87"/>
    <w:pPr>
      <w:shd w:val="clear" w:color="auto" w:fill="FFFFFF"/>
      <w:spacing w:after="0" w:line="0" w:lineRule="atLeast"/>
    </w:pPr>
    <w:rPr>
      <w:rFonts w:eastAsia="Times New Roman"/>
    </w:rPr>
  </w:style>
  <w:style w:type="numbering" w:customStyle="1" w:styleId="25">
    <w:name w:val="Нет списка2"/>
    <w:next w:val="a2"/>
    <w:uiPriority w:val="99"/>
    <w:semiHidden/>
    <w:unhideWhenUsed/>
    <w:rsid w:val="00DE3F87"/>
  </w:style>
  <w:style w:type="character" w:customStyle="1" w:styleId="13">
    <w:name w:val="Гиперссылка1"/>
    <w:basedOn w:val="a0"/>
    <w:unhideWhenUsed/>
    <w:rsid w:val="00DE3F87"/>
    <w:rPr>
      <w:color w:val="0000FF"/>
      <w:u w:val="single"/>
    </w:rPr>
  </w:style>
  <w:style w:type="numbering" w:customStyle="1" w:styleId="34">
    <w:name w:val="Нет списка3"/>
    <w:next w:val="a2"/>
    <w:uiPriority w:val="99"/>
    <w:semiHidden/>
    <w:unhideWhenUsed/>
    <w:rsid w:val="00DE3F87"/>
  </w:style>
  <w:style w:type="table" w:customStyle="1" w:styleId="15">
    <w:name w:val="Сетка таблицы1"/>
    <w:basedOn w:val="a1"/>
    <w:next w:val="ac"/>
    <w:uiPriority w:val="59"/>
    <w:rsid w:val="00DE3F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c"/>
    <w:uiPriority w:val="59"/>
    <w:rsid w:val="00DE3F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E3F87"/>
  </w:style>
  <w:style w:type="table" w:customStyle="1" w:styleId="35">
    <w:name w:val="Сетка таблицы3"/>
    <w:basedOn w:val="a1"/>
    <w:next w:val="ac"/>
    <w:uiPriority w:val="59"/>
    <w:rsid w:val="00DE3F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DE3F87"/>
  </w:style>
  <w:style w:type="paragraph" w:customStyle="1" w:styleId="Default">
    <w:name w:val="Default"/>
    <w:rsid w:val="00DE3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Default"/>
    <w:uiPriority w:val="99"/>
    <w:rsid w:val="00DE3F87"/>
    <w:pPr>
      <w:spacing w:after="120"/>
    </w:pPr>
    <w:rPr>
      <w:lang w:val="ru-RU" w:eastAsia="ru-RU"/>
    </w:rPr>
  </w:style>
  <w:style w:type="paragraph" w:customStyle="1" w:styleId="TableContents">
    <w:name w:val="Table Contents"/>
    <w:basedOn w:val="Textbody"/>
    <w:uiPriority w:val="99"/>
    <w:rsid w:val="00DE3F87"/>
    <w:pPr>
      <w:spacing w:after="0"/>
    </w:pPr>
    <w:rPr>
      <w:lang w:val="en-US"/>
    </w:rPr>
  </w:style>
  <w:style w:type="paragraph" w:customStyle="1" w:styleId="TableHeading">
    <w:name w:val="Table Heading"/>
    <w:basedOn w:val="TableContents"/>
    <w:uiPriority w:val="99"/>
    <w:rsid w:val="00DE3F87"/>
    <w:pPr>
      <w:jc w:val="center"/>
    </w:pPr>
    <w:rPr>
      <w:b/>
      <w:bCs/>
      <w:i/>
      <w:iCs/>
    </w:rPr>
  </w:style>
  <w:style w:type="character" w:styleId="ad">
    <w:name w:val="FollowedHyperlink"/>
    <w:unhideWhenUsed/>
    <w:rsid w:val="00DE3F87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DE3F87"/>
  </w:style>
  <w:style w:type="numbering" w:customStyle="1" w:styleId="5">
    <w:name w:val="Нет списка5"/>
    <w:next w:val="a2"/>
    <w:uiPriority w:val="99"/>
    <w:semiHidden/>
    <w:rsid w:val="00DE3F87"/>
  </w:style>
  <w:style w:type="table" w:customStyle="1" w:styleId="43">
    <w:name w:val="Сетка таблицы4"/>
    <w:basedOn w:val="a1"/>
    <w:next w:val="ac"/>
    <w:rsid w:val="00DE3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DE3F87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E3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DE3F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E3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DE3F87"/>
    <w:rPr>
      <w:rFonts w:cs="Times New Roman"/>
    </w:rPr>
  </w:style>
  <w:style w:type="paragraph" w:styleId="af3">
    <w:name w:val="Title"/>
    <w:basedOn w:val="a"/>
    <w:link w:val="af4"/>
    <w:qFormat/>
    <w:rsid w:val="00DE3F8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4">
    <w:name w:val="Заголовок Знак"/>
    <w:basedOn w:val="a0"/>
    <w:link w:val="af3"/>
    <w:rsid w:val="00DE3F8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7">
    <w:name w:val="Body Text 2"/>
    <w:basedOn w:val="a"/>
    <w:link w:val="28"/>
    <w:rsid w:val="00DE3F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DE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DE3F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E3F87"/>
  </w:style>
  <w:style w:type="numbering" w:customStyle="1" w:styleId="61">
    <w:name w:val="Нет списка6"/>
    <w:next w:val="a2"/>
    <w:semiHidden/>
    <w:rsid w:val="00DE3F87"/>
  </w:style>
  <w:style w:type="numbering" w:customStyle="1" w:styleId="122">
    <w:name w:val="Нет списка12"/>
    <w:next w:val="a2"/>
    <w:uiPriority w:val="99"/>
    <w:semiHidden/>
    <w:unhideWhenUsed/>
    <w:rsid w:val="00DE3F87"/>
  </w:style>
  <w:style w:type="table" w:customStyle="1" w:styleId="50">
    <w:name w:val="Сетка таблицы5"/>
    <w:basedOn w:val="a1"/>
    <w:next w:val="ac"/>
    <w:rsid w:val="00DE3F8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E3F87"/>
  </w:style>
  <w:style w:type="paragraph" w:styleId="af5">
    <w:name w:val="Normal (Web)"/>
    <w:basedOn w:val="a"/>
    <w:uiPriority w:val="99"/>
    <w:unhideWhenUsed/>
    <w:rsid w:val="00DE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аголовок №2_"/>
    <w:basedOn w:val="a0"/>
    <w:link w:val="2a"/>
    <w:rsid w:val="00DE3F87"/>
    <w:rPr>
      <w:spacing w:val="-10"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DE3F87"/>
    <w:pPr>
      <w:shd w:val="clear" w:color="auto" w:fill="FFFFFF"/>
      <w:spacing w:before="300" w:after="120" w:line="0" w:lineRule="atLeast"/>
      <w:outlineLvl w:val="1"/>
    </w:pPr>
    <w:rPr>
      <w:spacing w:val="-10"/>
      <w:sz w:val="27"/>
      <w:szCs w:val="27"/>
    </w:rPr>
  </w:style>
  <w:style w:type="numbering" w:customStyle="1" w:styleId="71">
    <w:name w:val="Нет списка7"/>
    <w:next w:val="a2"/>
    <w:uiPriority w:val="99"/>
    <w:semiHidden/>
    <w:unhideWhenUsed/>
    <w:rsid w:val="00DE3F87"/>
  </w:style>
  <w:style w:type="table" w:customStyle="1" w:styleId="62">
    <w:name w:val="Сетка таблицы6"/>
    <w:basedOn w:val="a1"/>
    <w:next w:val="ac"/>
    <w:rsid w:val="00DE3F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DE3F87"/>
  </w:style>
  <w:style w:type="numbering" w:customStyle="1" w:styleId="222">
    <w:name w:val="Нет списка22"/>
    <w:next w:val="a2"/>
    <w:uiPriority w:val="99"/>
    <w:semiHidden/>
    <w:unhideWhenUsed/>
    <w:rsid w:val="00DE3F87"/>
  </w:style>
  <w:style w:type="table" w:customStyle="1" w:styleId="72">
    <w:name w:val="Сетка таблицы7"/>
    <w:basedOn w:val="a1"/>
    <w:next w:val="ac"/>
    <w:uiPriority w:val="59"/>
    <w:rsid w:val="00DE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E3F8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6">
    <w:name w:val="Body Text 3"/>
    <w:basedOn w:val="a"/>
    <w:link w:val="37"/>
    <w:rsid w:val="00DE3F87"/>
    <w:pPr>
      <w:spacing w:after="0" w:line="36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ru-RU"/>
    </w:rPr>
  </w:style>
  <w:style w:type="character" w:customStyle="1" w:styleId="37">
    <w:name w:val="Основной текст 3 Знак"/>
    <w:basedOn w:val="a0"/>
    <w:link w:val="36"/>
    <w:rsid w:val="00DE3F87"/>
    <w:rPr>
      <w:rFonts w:ascii="Tahoma" w:eastAsia="Times New Roman" w:hAnsi="Tahoma" w:cs="Tahoma"/>
      <w:color w:val="000000"/>
      <w:sz w:val="24"/>
      <w:szCs w:val="20"/>
      <w:lang w:eastAsia="ru-RU"/>
    </w:rPr>
  </w:style>
  <w:style w:type="paragraph" w:styleId="2b">
    <w:name w:val="Body Text Indent 2"/>
    <w:basedOn w:val="a"/>
    <w:link w:val="2c"/>
    <w:uiPriority w:val="99"/>
    <w:unhideWhenUsed/>
    <w:rsid w:val="00DE3F8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DE3F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8">
    <w:name w:val="Сетка таблицы8"/>
    <w:basedOn w:val="a1"/>
    <w:next w:val="ac"/>
    <w:uiPriority w:val="59"/>
    <w:rsid w:val="00DE3F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DE3F87"/>
  </w:style>
  <w:style w:type="numbering" w:customStyle="1" w:styleId="140">
    <w:name w:val="Нет списка14"/>
    <w:next w:val="a2"/>
    <w:uiPriority w:val="99"/>
    <w:semiHidden/>
    <w:unhideWhenUsed/>
    <w:rsid w:val="00DE3F87"/>
  </w:style>
  <w:style w:type="table" w:customStyle="1" w:styleId="90">
    <w:name w:val="Сетка таблицы9"/>
    <w:basedOn w:val="a1"/>
    <w:next w:val="ac"/>
    <w:uiPriority w:val="59"/>
    <w:rsid w:val="00DE3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2"/>
    <w:uiPriority w:val="99"/>
    <w:semiHidden/>
    <w:unhideWhenUsed/>
    <w:rsid w:val="00DE3F87"/>
  </w:style>
  <w:style w:type="numbering" w:customStyle="1" w:styleId="91">
    <w:name w:val="Нет списка9"/>
    <w:next w:val="a2"/>
    <w:uiPriority w:val="99"/>
    <w:semiHidden/>
    <w:unhideWhenUsed/>
    <w:rsid w:val="00DE3F87"/>
  </w:style>
  <w:style w:type="numbering" w:customStyle="1" w:styleId="150">
    <w:name w:val="Нет списка15"/>
    <w:next w:val="a2"/>
    <w:uiPriority w:val="99"/>
    <w:semiHidden/>
    <w:unhideWhenUsed/>
    <w:rsid w:val="00DE3F87"/>
  </w:style>
  <w:style w:type="table" w:customStyle="1" w:styleId="100">
    <w:name w:val="Сетка таблицы10"/>
    <w:basedOn w:val="a1"/>
    <w:next w:val="ac"/>
    <w:uiPriority w:val="59"/>
    <w:rsid w:val="00DE3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DE3F87"/>
  </w:style>
  <w:style w:type="character" w:styleId="af6">
    <w:name w:val="Hyperlink"/>
    <w:basedOn w:val="a0"/>
    <w:uiPriority w:val="99"/>
    <w:semiHidden/>
    <w:unhideWhenUsed/>
    <w:rsid w:val="00DE3F87"/>
    <w:rPr>
      <w:color w:val="0563C1" w:themeColor="hyperlink"/>
      <w:u w:val="single"/>
    </w:rPr>
  </w:style>
  <w:style w:type="character" w:customStyle="1" w:styleId="410">
    <w:name w:val="Заголовок 4 Знак1"/>
    <w:basedOn w:val="a0"/>
    <w:uiPriority w:val="9"/>
    <w:semiHidden/>
    <w:rsid w:val="00DE3F8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Zver</cp:lastModifiedBy>
  <cp:revision>2</cp:revision>
  <dcterms:created xsi:type="dcterms:W3CDTF">2021-01-06T09:58:00Z</dcterms:created>
  <dcterms:modified xsi:type="dcterms:W3CDTF">2021-01-06T09:58:00Z</dcterms:modified>
</cp:coreProperties>
</file>